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500"/>
        <w:gridCol w:w="5070"/>
      </w:tblGrid>
      <w:tr w:rsidR="00F163CD" w:rsidRPr="00317696" w:rsidTr="002F2A22">
        <w:trPr>
          <w:trHeight w:val="1276"/>
        </w:trPr>
        <w:tc>
          <w:tcPr>
            <w:tcW w:w="9500" w:type="dxa"/>
            <w:shd w:val="clear" w:color="auto" w:fill="auto"/>
          </w:tcPr>
          <w:p w:rsidR="00F163CD" w:rsidRPr="00317696" w:rsidRDefault="00F163CD" w:rsidP="00AA6BC3">
            <w:pPr>
              <w:spacing w:after="0" w:line="240" w:lineRule="auto"/>
              <w:rPr>
                <w:rFonts w:ascii="Times New Roman" w:hAnsi="Times New Roman"/>
                <w:sz w:val="28"/>
                <w:szCs w:val="28"/>
              </w:rPr>
            </w:pPr>
          </w:p>
        </w:tc>
        <w:tc>
          <w:tcPr>
            <w:tcW w:w="5070" w:type="dxa"/>
            <w:shd w:val="clear" w:color="auto" w:fill="auto"/>
          </w:tcPr>
          <w:p w:rsidR="00F163CD" w:rsidRPr="00317696" w:rsidRDefault="00F163CD" w:rsidP="002F2A22">
            <w:pPr>
              <w:spacing w:after="0" w:line="240" w:lineRule="auto"/>
              <w:jc w:val="center"/>
              <w:rPr>
                <w:rFonts w:ascii="Times New Roman" w:hAnsi="Times New Roman"/>
                <w:sz w:val="28"/>
                <w:szCs w:val="28"/>
              </w:rPr>
            </w:pPr>
          </w:p>
        </w:tc>
      </w:tr>
    </w:tbl>
    <w:p w:rsidR="00925A64" w:rsidRDefault="00925A64" w:rsidP="00925A64">
      <w:pPr>
        <w:widowControl w:val="0"/>
        <w:autoSpaceDE w:val="0"/>
        <w:autoSpaceDN w:val="0"/>
        <w:adjustRightInd w:val="0"/>
        <w:spacing w:after="0" w:line="240" w:lineRule="auto"/>
        <w:jc w:val="right"/>
        <w:outlineLvl w:val="0"/>
        <w:rPr>
          <w:rFonts w:ascii="Times New Roman" w:hAnsi="Times New Roman"/>
          <w:color w:val="000000"/>
          <w:sz w:val="28"/>
          <w:szCs w:val="28"/>
        </w:rPr>
      </w:pPr>
    </w:p>
    <w:p w:rsidR="00F30137" w:rsidRPr="006B40E0" w:rsidRDefault="00F30137" w:rsidP="00F30137">
      <w:pPr>
        <w:pStyle w:val="ConsPlusNonformat"/>
        <w:jc w:val="center"/>
        <w:rPr>
          <w:rFonts w:ascii="Times New Roman" w:hAnsi="Times New Roman" w:cs="Times New Roman"/>
          <w:sz w:val="28"/>
          <w:szCs w:val="28"/>
        </w:rPr>
      </w:pPr>
      <w:r w:rsidRPr="006B40E0">
        <w:rPr>
          <w:rFonts w:ascii="Times New Roman" w:hAnsi="Times New Roman" w:cs="Times New Roman"/>
          <w:sz w:val="28"/>
          <w:szCs w:val="28"/>
        </w:rPr>
        <w:t>СПРАВКА</w:t>
      </w:r>
    </w:p>
    <w:p w:rsidR="00F30137" w:rsidRPr="006B40E0" w:rsidRDefault="00F30137" w:rsidP="00F30137">
      <w:pPr>
        <w:pStyle w:val="ConsPlusNonformat"/>
        <w:jc w:val="center"/>
        <w:rPr>
          <w:rFonts w:ascii="Times New Roman" w:hAnsi="Times New Roman" w:cs="Times New Roman"/>
          <w:sz w:val="28"/>
          <w:szCs w:val="28"/>
        </w:rPr>
      </w:pPr>
      <w:r w:rsidRPr="006B40E0">
        <w:rPr>
          <w:rFonts w:ascii="Times New Roman" w:hAnsi="Times New Roman" w:cs="Times New Roman"/>
          <w:sz w:val="28"/>
          <w:szCs w:val="28"/>
        </w:rPr>
        <w:t>о материально-техническом обеспечении образовательной деятельности</w:t>
      </w:r>
    </w:p>
    <w:p w:rsidR="00F30137" w:rsidRDefault="00F30137" w:rsidP="00F30137">
      <w:pPr>
        <w:pStyle w:val="ConsPlusNonformat"/>
        <w:jc w:val="center"/>
        <w:rPr>
          <w:rFonts w:ascii="Times New Roman" w:hAnsi="Times New Roman" w:cs="Times New Roman"/>
          <w:sz w:val="28"/>
          <w:szCs w:val="28"/>
        </w:rPr>
      </w:pPr>
      <w:r w:rsidRPr="006B40E0">
        <w:rPr>
          <w:rFonts w:ascii="Times New Roman" w:hAnsi="Times New Roman" w:cs="Times New Roman"/>
          <w:sz w:val="28"/>
          <w:szCs w:val="28"/>
        </w:rPr>
        <w:t>по образовательным программам</w:t>
      </w:r>
    </w:p>
    <w:p w:rsidR="00F30137" w:rsidRDefault="00F8631B" w:rsidP="00F30137">
      <w:pPr>
        <w:pStyle w:val="ConsPlusNonformat"/>
        <w:jc w:val="center"/>
      </w:pPr>
      <w:r w:rsidRPr="00FB2A87">
        <w:rPr>
          <w:rFonts w:ascii="Times New Roman" w:hAnsi="Times New Roman" w:cs="Times New Roman"/>
          <w:b/>
          <w:sz w:val="28"/>
          <w:szCs w:val="28"/>
        </w:rPr>
        <w:t>Муниципальное бюджетное дошкольное образовательное учреждение</w:t>
      </w:r>
      <w:r>
        <w:rPr>
          <w:rFonts w:ascii="Times New Roman" w:hAnsi="Times New Roman"/>
          <w:b/>
          <w:sz w:val="28"/>
          <w:szCs w:val="28"/>
        </w:rPr>
        <w:t xml:space="preserve"> </w:t>
      </w:r>
      <w:r w:rsidRPr="00FB2A87">
        <w:rPr>
          <w:rFonts w:ascii="Times New Roman" w:hAnsi="Times New Roman" w:cs="Times New Roman"/>
          <w:b/>
          <w:sz w:val="28"/>
          <w:szCs w:val="28"/>
        </w:rPr>
        <w:t xml:space="preserve"> «Детский сад № 4 «Березка» пос. Новонежино Шкотовского муниципального района Приморского края</w:t>
      </w:r>
      <w:r w:rsidRPr="00E83CE2">
        <w:rPr>
          <w:rFonts w:ascii="Times New Roman" w:hAnsi="Times New Roman" w:cs="Times New Roman"/>
          <w:sz w:val="24"/>
          <w:szCs w:val="24"/>
        </w:rPr>
        <w:t xml:space="preserve"> </w:t>
      </w:r>
    </w:p>
    <w:p w:rsidR="00F8631B" w:rsidRDefault="00F8631B" w:rsidP="00F30137">
      <w:pPr>
        <w:pStyle w:val="ConsPlusNonformat"/>
        <w:rPr>
          <w:rFonts w:ascii="Times New Roman" w:hAnsi="Times New Roman" w:cs="Times New Roman"/>
          <w:sz w:val="28"/>
          <w:szCs w:val="28"/>
        </w:rPr>
      </w:pPr>
      <w:bookmarkStart w:id="0" w:name="Par1421"/>
      <w:bookmarkEnd w:id="0"/>
    </w:p>
    <w:p w:rsidR="00F30137" w:rsidRPr="006B40E0" w:rsidRDefault="00F30137" w:rsidP="00F30137">
      <w:pPr>
        <w:pStyle w:val="ConsPlusNonformat"/>
        <w:rPr>
          <w:rFonts w:ascii="Times New Roman" w:hAnsi="Times New Roman" w:cs="Times New Roman"/>
          <w:sz w:val="28"/>
          <w:szCs w:val="28"/>
        </w:rPr>
      </w:pPr>
      <w:r w:rsidRPr="006B40E0">
        <w:rPr>
          <w:rFonts w:ascii="Times New Roman" w:hAnsi="Times New Roman" w:cs="Times New Roman"/>
          <w:sz w:val="28"/>
          <w:szCs w:val="28"/>
        </w:rPr>
        <w:t xml:space="preserve">Раздел 1. Обеспечение образовательной деятельности в каждом из мест осуществления образовательной деятельности зданиями, строениями, сооружениями, помещениями </w:t>
      </w:r>
    </w:p>
    <w:p w:rsidR="00F30137" w:rsidRDefault="00F30137" w:rsidP="00F30137">
      <w:pPr>
        <w:widowControl w:val="0"/>
        <w:autoSpaceDE w:val="0"/>
        <w:autoSpaceDN w:val="0"/>
        <w:adjustRightInd w:val="0"/>
        <w:spacing w:after="0" w:line="240" w:lineRule="auto"/>
        <w:jc w:val="both"/>
        <w:rPr>
          <w:rFonts w:cs="Calibri"/>
        </w:rPr>
      </w:pPr>
    </w:p>
    <w:tbl>
      <w:tblPr>
        <w:tblW w:w="15026" w:type="dxa"/>
        <w:tblInd w:w="-289" w:type="dxa"/>
        <w:tblLayout w:type="fixed"/>
        <w:tblCellMar>
          <w:top w:w="75" w:type="dxa"/>
          <w:left w:w="0" w:type="dxa"/>
          <w:bottom w:w="75" w:type="dxa"/>
          <w:right w:w="0" w:type="dxa"/>
        </w:tblCellMar>
        <w:tblLook w:val="0000" w:firstRow="0" w:lastRow="0" w:firstColumn="0" w:lastColumn="0" w:noHBand="0" w:noVBand="0"/>
      </w:tblPr>
      <w:tblGrid>
        <w:gridCol w:w="568"/>
        <w:gridCol w:w="1417"/>
        <w:gridCol w:w="2038"/>
        <w:gridCol w:w="1506"/>
        <w:gridCol w:w="1701"/>
        <w:gridCol w:w="1559"/>
        <w:gridCol w:w="2052"/>
        <w:gridCol w:w="1634"/>
        <w:gridCol w:w="2551"/>
      </w:tblGrid>
      <w:tr w:rsidR="00F30137" w:rsidTr="002F2A22">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0137" w:rsidRPr="00E83CE2" w:rsidRDefault="00F30137" w:rsidP="00D340E4">
            <w:pPr>
              <w:widowControl w:val="0"/>
              <w:autoSpaceDE w:val="0"/>
              <w:autoSpaceDN w:val="0"/>
              <w:adjustRightInd w:val="0"/>
              <w:spacing w:after="0" w:line="240" w:lineRule="auto"/>
              <w:jc w:val="center"/>
              <w:rPr>
                <w:rFonts w:ascii="Times New Roman" w:hAnsi="Times New Roman"/>
              </w:rPr>
            </w:pPr>
            <w:r>
              <w:rPr>
                <w:rFonts w:ascii="Times New Roman" w:hAnsi="Times New Roman"/>
              </w:rPr>
              <w:t>№</w:t>
            </w:r>
            <w:r w:rsidRPr="00E83CE2">
              <w:rPr>
                <w:rFonts w:ascii="Times New Roman" w:hAnsi="Times New Roman"/>
              </w:rPr>
              <w:t xml:space="preserve"> п/п</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0137" w:rsidRPr="00AA524E" w:rsidRDefault="00F30137" w:rsidP="00D340E4">
            <w:pPr>
              <w:widowControl w:val="0"/>
              <w:autoSpaceDE w:val="0"/>
              <w:autoSpaceDN w:val="0"/>
              <w:adjustRightInd w:val="0"/>
              <w:spacing w:after="0" w:line="240" w:lineRule="auto"/>
              <w:jc w:val="center"/>
              <w:rPr>
                <w:rFonts w:ascii="Times New Roman" w:hAnsi="Times New Roman"/>
                <w:sz w:val="24"/>
                <w:szCs w:val="24"/>
              </w:rPr>
            </w:pPr>
            <w:r w:rsidRPr="00AA524E">
              <w:rPr>
                <w:rFonts w:ascii="Times New Roman" w:hAnsi="Times New Roman"/>
                <w:sz w:val="24"/>
                <w:szCs w:val="24"/>
              </w:rPr>
              <w:t>Адрес (местоположение) здания, строения, сооружения, помещения</w:t>
            </w:r>
          </w:p>
        </w:tc>
        <w:tc>
          <w:tcPr>
            <w:tcW w:w="2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0137" w:rsidRPr="00AA524E" w:rsidRDefault="00F30137" w:rsidP="00D340E4">
            <w:pPr>
              <w:widowControl w:val="0"/>
              <w:autoSpaceDE w:val="0"/>
              <w:autoSpaceDN w:val="0"/>
              <w:adjustRightInd w:val="0"/>
              <w:spacing w:after="0" w:line="240" w:lineRule="auto"/>
              <w:jc w:val="center"/>
              <w:rPr>
                <w:rFonts w:ascii="Times New Roman" w:hAnsi="Times New Roman"/>
              </w:rPr>
            </w:pPr>
            <w:r>
              <w:rPr>
                <w:rFonts w:ascii="Times New Roman" w:hAnsi="Times New Roman"/>
                <w:sz w:val="24"/>
                <w:szCs w:val="24"/>
              </w:rPr>
              <w:t xml:space="preserve">Назначение зданий, строений, сооружений, помещений, территорий, необходимых для осуществления образовательной деятельности по заявленным к лицензированию образовательным программам, с указанием площади (кв. м) </w:t>
            </w:r>
            <w:hyperlink r:id="rId5" w:history="1">
              <w:r>
                <w:rPr>
                  <w:rFonts w:ascii="Times New Roman" w:hAnsi="Times New Roman"/>
                  <w:color w:val="0000FF"/>
                  <w:sz w:val="24"/>
                  <w:szCs w:val="24"/>
                </w:rPr>
                <w:t xml:space="preserve">&lt;2&gt; </w:t>
              </w:r>
            </w:hyperlink>
          </w:p>
        </w:tc>
        <w:tc>
          <w:tcPr>
            <w:tcW w:w="1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0137" w:rsidRDefault="00F30137" w:rsidP="00D340E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Вид права (собственность или оперативное управление, хозяйственное ведение, аренда, субаренда, безвозмездное пользование)</w:t>
            </w:r>
          </w:p>
          <w:p w:rsidR="00F30137" w:rsidRDefault="00F30137" w:rsidP="00D340E4">
            <w:pPr>
              <w:widowControl w:val="0"/>
              <w:autoSpaceDE w:val="0"/>
              <w:autoSpaceDN w:val="0"/>
              <w:adjustRightInd w:val="0"/>
              <w:spacing w:after="0" w:line="240" w:lineRule="auto"/>
              <w:jc w:val="center"/>
              <w:rPr>
                <w:rFonts w:ascii="Times New Roman" w:hAnsi="Times New Roman"/>
                <w:sz w:val="24"/>
                <w:szCs w:val="24"/>
              </w:rPr>
            </w:pPr>
          </w:p>
          <w:p w:rsidR="00F30137" w:rsidRPr="00AA524E" w:rsidRDefault="00F30137" w:rsidP="00D340E4">
            <w:pPr>
              <w:widowControl w:val="0"/>
              <w:autoSpaceDE w:val="0"/>
              <w:autoSpaceDN w:val="0"/>
              <w:adjustRightInd w:val="0"/>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0137" w:rsidRPr="00AA524E" w:rsidRDefault="00F30137" w:rsidP="00D340E4">
            <w:pPr>
              <w:widowControl w:val="0"/>
              <w:autoSpaceDE w:val="0"/>
              <w:autoSpaceDN w:val="0"/>
              <w:adjustRightInd w:val="0"/>
              <w:spacing w:after="0" w:line="240" w:lineRule="auto"/>
              <w:jc w:val="center"/>
              <w:rPr>
                <w:rFonts w:ascii="Times New Roman" w:hAnsi="Times New Roman"/>
              </w:rPr>
            </w:pPr>
            <w:r>
              <w:rPr>
                <w:rFonts w:ascii="Times New Roman" w:hAnsi="Times New Roman"/>
                <w:sz w:val="24"/>
                <w:szCs w:val="24"/>
              </w:rPr>
              <w:t xml:space="preserve">Полное наименование и ИНН собственника (арендодателя, ссудодателя) объекта недвижимого имущества </w:t>
            </w:r>
            <w:hyperlink r:id="rId6" w:history="1">
              <w:r>
                <w:rPr>
                  <w:rFonts w:ascii="Times New Roman" w:hAnsi="Times New Roman"/>
                  <w:color w:val="0000FF"/>
                  <w:sz w:val="24"/>
                  <w:szCs w:val="24"/>
                </w:rPr>
                <w:t xml:space="preserve">&lt;2&gt; </w:t>
              </w:r>
            </w:hyperlink>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0137" w:rsidRPr="00AA524E" w:rsidRDefault="00F30137" w:rsidP="00D340E4">
            <w:pPr>
              <w:widowControl w:val="0"/>
              <w:autoSpaceDE w:val="0"/>
              <w:autoSpaceDN w:val="0"/>
              <w:adjustRightInd w:val="0"/>
              <w:spacing w:after="0" w:line="240" w:lineRule="auto"/>
              <w:jc w:val="center"/>
              <w:rPr>
                <w:rFonts w:ascii="Times New Roman" w:hAnsi="Times New Roman"/>
              </w:rPr>
            </w:pPr>
            <w:r>
              <w:rPr>
                <w:rFonts w:ascii="Times New Roman" w:hAnsi="Times New Roman"/>
                <w:sz w:val="24"/>
                <w:szCs w:val="24"/>
              </w:rPr>
              <w:t xml:space="preserve">Документ-основание возникновения права (указываются реквизиты и сроки действия) </w:t>
            </w:r>
            <w:hyperlink r:id="rId7" w:history="1">
              <w:r>
                <w:rPr>
                  <w:rFonts w:ascii="Times New Roman" w:hAnsi="Times New Roman"/>
                  <w:color w:val="0000FF"/>
                  <w:sz w:val="24"/>
                  <w:szCs w:val="24"/>
                </w:rPr>
                <w:t xml:space="preserve">&lt;2&gt; </w:t>
              </w:r>
            </w:hyperlink>
          </w:p>
        </w:tc>
        <w:tc>
          <w:tcPr>
            <w:tcW w:w="2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0137" w:rsidRPr="00AA524E" w:rsidRDefault="00F30137" w:rsidP="00D340E4">
            <w:pPr>
              <w:widowControl w:val="0"/>
              <w:autoSpaceDE w:val="0"/>
              <w:autoSpaceDN w:val="0"/>
              <w:adjustRightInd w:val="0"/>
              <w:spacing w:after="0" w:line="240" w:lineRule="auto"/>
              <w:jc w:val="center"/>
              <w:rPr>
                <w:rFonts w:ascii="Times New Roman" w:hAnsi="Times New Roman"/>
              </w:rPr>
            </w:pPr>
            <w:r>
              <w:rPr>
                <w:rFonts w:ascii="Times New Roman" w:hAnsi="Times New Roman"/>
                <w:sz w:val="24"/>
                <w:szCs w:val="24"/>
              </w:rPr>
              <w:t xml:space="preserve">Кадастровый (или условный) номер объекта недвижимости, по месту нахождения объекта недвижимости </w:t>
            </w:r>
            <w:hyperlink r:id="rId8" w:history="1">
              <w:r>
                <w:rPr>
                  <w:rFonts w:ascii="Times New Roman" w:hAnsi="Times New Roman"/>
                  <w:color w:val="0000FF"/>
                  <w:sz w:val="24"/>
                  <w:szCs w:val="24"/>
                </w:rPr>
                <w:t xml:space="preserve">&lt;2&gt; </w:t>
              </w:r>
            </w:hyperlink>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0137" w:rsidRPr="00AA524E" w:rsidRDefault="00F30137" w:rsidP="00D340E4">
            <w:pPr>
              <w:widowControl w:val="0"/>
              <w:autoSpaceDE w:val="0"/>
              <w:autoSpaceDN w:val="0"/>
              <w:adjustRightInd w:val="0"/>
              <w:spacing w:after="0" w:line="240" w:lineRule="auto"/>
              <w:jc w:val="center"/>
              <w:rPr>
                <w:rFonts w:ascii="Times New Roman" w:hAnsi="Times New Roman"/>
              </w:rPr>
            </w:pPr>
            <w:r>
              <w:rPr>
                <w:rFonts w:ascii="Times New Roman" w:hAnsi="Times New Roman"/>
                <w:sz w:val="24"/>
                <w:szCs w:val="24"/>
              </w:rPr>
              <w:t xml:space="preserve">Номер записи регистрации в Едином государственном реестре прав на недвижимое имущество и сделок с ним </w:t>
            </w:r>
            <w:hyperlink r:id="rId9" w:history="1">
              <w:r>
                <w:rPr>
                  <w:rFonts w:ascii="Times New Roman" w:hAnsi="Times New Roman"/>
                  <w:color w:val="0000FF"/>
                  <w:sz w:val="24"/>
                  <w:szCs w:val="24"/>
                </w:rPr>
                <w:t xml:space="preserve">&lt;2&gt; </w:t>
              </w:r>
            </w:hyperlink>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0137" w:rsidRPr="00AA524E" w:rsidRDefault="00F30137" w:rsidP="00D340E4">
            <w:pPr>
              <w:widowControl w:val="0"/>
              <w:autoSpaceDE w:val="0"/>
              <w:autoSpaceDN w:val="0"/>
              <w:adjustRightInd w:val="0"/>
              <w:spacing w:after="0" w:line="240" w:lineRule="auto"/>
              <w:jc w:val="center"/>
              <w:rPr>
                <w:rFonts w:ascii="Times New Roman" w:hAnsi="Times New Roman"/>
              </w:rPr>
            </w:pPr>
            <w:r>
              <w:rPr>
                <w:rFonts w:ascii="Times New Roman" w:hAnsi="Times New Roman"/>
                <w:sz w:val="24"/>
                <w:szCs w:val="24"/>
              </w:rPr>
              <w:t xml:space="preserve">Реквизиты выданного в установленном порядке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w:t>
            </w:r>
            <w:hyperlink r:id="rId10" w:history="1">
              <w:r>
                <w:rPr>
                  <w:rFonts w:ascii="Times New Roman" w:hAnsi="Times New Roman"/>
                  <w:color w:val="0000FF"/>
                  <w:sz w:val="24"/>
                  <w:szCs w:val="24"/>
                </w:rPr>
                <w:t xml:space="preserve">&lt;2&gt; </w:t>
              </w:r>
            </w:hyperlink>
          </w:p>
        </w:tc>
      </w:tr>
      <w:tr w:rsidR="00F30137" w:rsidTr="002F2A22">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0137" w:rsidRPr="008652F7" w:rsidRDefault="00F30137" w:rsidP="00D340E4">
            <w:pPr>
              <w:widowControl w:val="0"/>
              <w:autoSpaceDE w:val="0"/>
              <w:autoSpaceDN w:val="0"/>
              <w:adjustRightInd w:val="0"/>
              <w:spacing w:after="0" w:line="240" w:lineRule="auto"/>
              <w:jc w:val="center"/>
              <w:rPr>
                <w:rFonts w:ascii="Times New Roman" w:hAnsi="Times New Roman"/>
                <w:sz w:val="24"/>
                <w:szCs w:val="24"/>
              </w:rPr>
            </w:pPr>
            <w:r w:rsidRPr="008652F7">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0137" w:rsidRPr="008652F7" w:rsidRDefault="00F30137" w:rsidP="00D340E4">
            <w:pPr>
              <w:widowControl w:val="0"/>
              <w:autoSpaceDE w:val="0"/>
              <w:autoSpaceDN w:val="0"/>
              <w:adjustRightInd w:val="0"/>
              <w:spacing w:after="0" w:line="240" w:lineRule="auto"/>
              <w:jc w:val="center"/>
              <w:rPr>
                <w:rFonts w:ascii="Times New Roman" w:hAnsi="Times New Roman"/>
                <w:sz w:val="24"/>
                <w:szCs w:val="24"/>
              </w:rPr>
            </w:pPr>
            <w:r w:rsidRPr="008652F7">
              <w:rPr>
                <w:rFonts w:ascii="Times New Roman" w:hAnsi="Times New Roman"/>
                <w:sz w:val="24"/>
                <w:szCs w:val="24"/>
              </w:rPr>
              <w:t>2</w:t>
            </w:r>
          </w:p>
        </w:tc>
        <w:tc>
          <w:tcPr>
            <w:tcW w:w="2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0137" w:rsidRPr="008652F7" w:rsidRDefault="00F30137" w:rsidP="00D340E4">
            <w:pPr>
              <w:widowControl w:val="0"/>
              <w:autoSpaceDE w:val="0"/>
              <w:autoSpaceDN w:val="0"/>
              <w:adjustRightInd w:val="0"/>
              <w:spacing w:after="0" w:line="240" w:lineRule="auto"/>
              <w:jc w:val="center"/>
              <w:rPr>
                <w:rFonts w:ascii="Times New Roman" w:hAnsi="Times New Roman"/>
                <w:sz w:val="24"/>
                <w:szCs w:val="24"/>
              </w:rPr>
            </w:pPr>
            <w:r w:rsidRPr="008652F7">
              <w:rPr>
                <w:rFonts w:ascii="Times New Roman" w:hAnsi="Times New Roman"/>
                <w:sz w:val="24"/>
                <w:szCs w:val="24"/>
              </w:rPr>
              <w:t>3</w:t>
            </w:r>
          </w:p>
        </w:tc>
        <w:tc>
          <w:tcPr>
            <w:tcW w:w="1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0137" w:rsidRPr="008652F7" w:rsidRDefault="00F30137" w:rsidP="00D340E4">
            <w:pPr>
              <w:widowControl w:val="0"/>
              <w:autoSpaceDE w:val="0"/>
              <w:autoSpaceDN w:val="0"/>
              <w:adjustRightInd w:val="0"/>
              <w:spacing w:after="0" w:line="240" w:lineRule="auto"/>
              <w:jc w:val="center"/>
              <w:rPr>
                <w:rFonts w:ascii="Times New Roman" w:hAnsi="Times New Roman"/>
                <w:sz w:val="24"/>
                <w:szCs w:val="24"/>
              </w:rPr>
            </w:pPr>
            <w:r w:rsidRPr="008652F7">
              <w:rPr>
                <w:rFonts w:ascii="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0137" w:rsidRPr="008652F7" w:rsidRDefault="00F30137" w:rsidP="00D340E4">
            <w:pPr>
              <w:widowControl w:val="0"/>
              <w:autoSpaceDE w:val="0"/>
              <w:autoSpaceDN w:val="0"/>
              <w:adjustRightInd w:val="0"/>
              <w:spacing w:after="0" w:line="240" w:lineRule="auto"/>
              <w:jc w:val="center"/>
              <w:rPr>
                <w:rFonts w:ascii="Times New Roman" w:hAnsi="Times New Roman"/>
                <w:sz w:val="24"/>
                <w:szCs w:val="24"/>
              </w:rPr>
            </w:pPr>
            <w:r w:rsidRPr="008652F7">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0137" w:rsidRPr="008652F7" w:rsidRDefault="00F30137" w:rsidP="00D340E4">
            <w:pPr>
              <w:widowControl w:val="0"/>
              <w:autoSpaceDE w:val="0"/>
              <w:autoSpaceDN w:val="0"/>
              <w:adjustRightInd w:val="0"/>
              <w:spacing w:after="0" w:line="240" w:lineRule="auto"/>
              <w:jc w:val="center"/>
              <w:rPr>
                <w:rFonts w:ascii="Times New Roman" w:hAnsi="Times New Roman"/>
                <w:sz w:val="24"/>
                <w:szCs w:val="24"/>
              </w:rPr>
            </w:pPr>
            <w:r w:rsidRPr="008652F7">
              <w:rPr>
                <w:rFonts w:ascii="Times New Roman" w:hAnsi="Times New Roman"/>
                <w:sz w:val="24"/>
                <w:szCs w:val="24"/>
              </w:rPr>
              <w:t>6</w:t>
            </w:r>
          </w:p>
        </w:tc>
        <w:tc>
          <w:tcPr>
            <w:tcW w:w="2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0137" w:rsidRPr="008652F7" w:rsidRDefault="00F30137" w:rsidP="00D340E4">
            <w:pPr>
              <w:widowControl w:val="0"/>
              <w:autoSpaceDE w:val="0"/>
              <w:autoSpaceDN w:val="0"/>
              <w:adjustRightInd w:val="0"/>
              <w:spacing w:after="0" w:line="240" w:lineRule="auto"/>
              <w:jc w:val="center"/>
              <w:rPr>
                <w:rFonts w:ascii="Times New Roman" w:hAnsi="Times New Roman"/>
                <w:sz w:val="24"/>
                <w:szCs w:val="24"/>
              </w:rPr>
            </w:pPr>
            <w:r w:rsidRPr="008652F7">
              <w:rPr>
                <w:rFonts w:ascii="Times New Roman" w:hAnsi="Times New Roman"/>
                <w:sz w:val="24"/>
                <w:szCs w:val="24"/>
              </w:rPr>
              <w:t>7</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0137" w:rsidRPr="008652F7" w:rsidRDefault="00F30137" w:rsidP="00D340E4">
            <w:pPr>
              <w:widowControl w:val="0"/>
              <w:autoSpaceDE w:val="0"/>
              <w:autoSpaceDN w:val="0"/>
              <w:adjustRightInd w:val="0"/>
              <w:spacing w:after="0" w:line="240" w:lineRule="auto"/>
              <w:jc w:val="center"/>
              <w:rPr>
                <w:rFonts w:ascii="Times New Roman" w:hAnsi="Times New Roman"/>
                <w:sz w:val="24"/>
                <w:szCs w:val="24"/>
              </w:rPr>
            </w:pPr>
            <w:r w:rsidRPr="008652F7">
              <w:rPr>
                <w:rFonts w:ascii="Times New Roman" w:hAnsi="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0137" w:rsidRPr="008652F7" w:rsidRDefault="00F30137" w:rsidP="00D340E4">
            <w:pPr>
              <w:widowControl w:val="0"/>
              <w:autoSpaceDE w:val="0"/>
              <w:autoSpaceDN w:val="0"/>
              <w:adjustRightInd w:val="0"/>
              <w:spacing w:after="0" w:line="240" w:lineRule="auto"/>
              <w:jc w:val="center"/>
              <w:rPr>
                <w:rFonts w:ascii="Times New Roman" w:hAnsi="Times New Roman"/>
                <w:sz w:val="24"/>
                <w:szCs w:val="24"/>
              </w:rPr>
            </w:pPr>
            <w:r w:rsidRPr="008652F7">
              <w:rPr>
                <w:rFonts w:ascii="Times New Roman" w:hAnsi="Times New Roman"/>
                <w:sz w:val="24"/>
                <w:szCs w:val="24"/>
              </w:rPr>
              <w:t>9</w:t>
            </w:r>
          </w:p>
        </w:tc>
      </w:tr>
      <w:tr w:rsidR="002F5945" w:rsidTr="002F2A22">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5945" w:rsidRPr="008652F7" w:rsidRDefault="002F5945" w:rsidP="00D340E4">
            <w:pPr>
              <w:widowControl w:val="0"/>
              <w:autoSpaceDE w:val="0"/>
              <w:autoSpaceDN w:val="0"/>
              <w:adjustRightInd w:val="0"/>
              <w:spacing w:after="0" w:line="240" w:lineRule="auto"/>
              <w:jc w:val="right"/>
              <w:rPr>
                <w:rFonts w:ascii="Times New Roman" w:hAnsi="Times New Roman"/>
                <w:sz w:val="24"/>
                <w:szCs w:val="24"/>
              </w:rPr>
            </w:pPr>
            <w:r w:rsidRPr="008652F7">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5945" w:rsidRPr="002F5945" w:rsidRDefault="002F5945" w:rsidP="002F5945">
            <w:pPr>
              <w:spacing w:before="60"/>
              <w:rPr>
                <w:rFonts w:ascii="Times New Roman" w:hAnsi="Times New Roman"/>
                <w:sz w:val="24"/>
                <w:szCs w:val="24"/>
              </w:rPr>
            </w:pPr>
            <w:r w:rsidRPr="002F5945">
              <w:rPr>
                <w:rFonts w:ascii="Times New Roman" w:hAnsi="Times New Roman"/>
                <w:sz w:val="24"/>
                <w:szCs w:val="24"/>
              </w:rPr>
              <w:t>692840 Приморски</w:t>
            </w:r>
            <w:r w:rsidRPr="002F5945">
              <w:rPr>
                <w:rFonts w:ascii="Times New Roman" w:hAnsi="Times New Roman"/>
                <w:sz w:val="24"/>
                <w:szCs w:val="24"/>
              </w:rPr>
              <w:lastRenderedPageBreak/>
              <w:t>й край, Шкотовский район, пос. Новонежино, ул. Авиаторов, 9</w:t>
            </w:r>
          </w:p>
          <w:p w:rsidR="002F5945" w:rsidRPr="002F5945" w:rsidRDefault="002F5945" w:rsidP="00D340E4">
            <w:pPr>
              <w:widowControl w:val="0"/>
              <w:autoSpaceDE w:val="0"/>
              <w:autoSpaceDN w:val="0"/>
              <w:adjustRightInd w:val="0"/>
              <w:spacing w:after="0" w:line="240" w:lineRule="auto"/>
              <w:rPr>
                <w:rFonts w:ascii="Times New Roman" w:hAnsi="Times New Roman"/>
                <w:sz w:val="24"/>
                <w:szCs w:val="24"/>
              </w:rPr>
            </w:pPr>
          </w:p>
        </w:tc>
        <w:tc>
          <w:tcPr>
            <w:tcW w:w="2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5945" w:rsidRPr="0041117B" w:rsidRDefault="002F5945" w:rsidP="00C54FA4">
            <w:pPr>
              <w:pStyle w:val="ConsPlusNormal"/>
              <w:ind w:firstLine="0"/>
              <w:jc w:val="both"/>
              <w:rPr>
                <w:rFonts w:ascii="Times New Roman" w:hAnsi="Times New Roman" w:cs="Times New Roman"/>
                <w:b/>
                <w:sz w:val="22"/>
                <w:szCs w:val="22"/>
              </w:rPr>
            </w:pPr>
            <w:r w:rsidRPr="0041117B">
              <w:rPr>
                <w:rFonts w:ascii="Times New Roman" w:hAnsi="Times New Roman" w:cs="Times New Roman"/>
                <w:b/>
                <w:sz w:val="22"/>
                <w:szCs w:val="22"/>
              </w:rPr>
              <w:lastRenderedPageBreak/>
              <w:t>Учебные:</w:t>
            </w:r>
          </w:p>
          <w:p w:rsidR="00254318" w:rsidRDefault="002F5945" w:rsidP="00C54FA4">
            <w:pPr>
              <w:pStyle w:val="ConsPlusNormal"/>
              <w:ind w:firstLine="0"/>
              <w:jc w:val="both"/>
              <w:rPr>
                <w:rFonts w:ascii="Times New Roman" w:hAnsi="Times New Roman" w:cs="Times New Roman"/>
                <w:sz w:val="22"/>
                <w:szCs w:val="22"/>
              </w:rPr>
            </w:pPr>
            <w:r w:rsidRPr="0041117B">
              <w:rPr>
                <w:rFonts w:ascii="Times New Roman" w:hAnsi="Times New Roman" w:cs="Times New Roman"/>
                <w:sz w:val="22"/>
                <w:szCs w:val="22"/>
              </w:rPr>
              <w:t xml:space="preserve">групповые </w:t>
            </w:r>
            <w:r>
              <w:rPr>
                <w:rFonts w:ascii="Times New Roman" w:hAnsi="Times New Roman" w:cs="Times New Roman"/>
                <w:sz w:val="22"/>
                <w:szCs w:val="22"/>
              </w:rPr>
              <w:t xml:space="preserve"> -6</w:t>
            </w:r>
            <w:r w:rsidRPr="0041117B">
              <w:rPr>
                <w:rFonts w:ascii="Times New Roman" w:hAnsi="Times New Roman" w:cs="Times New Roman"/>
                <w:sz w:val="22"/>
                <w:szCs w:val="22"/>
              </w:rPr>
              <w:t xml:space="preserve">  </w:t>
            </w:r>
          </w:p>
          <w:p w:rsidR="002F5945" w:rsidRPr="0041117B" w:rsidRDefault="002F5945" w:rsidP="00C54FA4">
            <w:pPr>
              <w:pStyle w:val="ConsPlusNormal"/>
              <w:ind w:firstLine="0"/>
              <w:jc w:val="both"/>
              <w:rPr>
                <w:rFonts w:ascii="Times New Roman" w:hAnsi="Times New Roman" w:cs="Times New Roman"/>
                <w:sz w:val="22"/>
                <w:szCs w:val="22"/>
              </w:rPr>
            </w:pPr>
            <w:r w:rsidRPr="0041117B">
              <w:rPr>
                <w:rFonts w:ascii="Times New Roman" w:hAnsi="Times New Roman" w:cs="Times New Roman"/>
                <w:sz w:val="22"/>
                <w:szCs w:val="22"/>
              </w:rPr>
              <w:lastRenderedPageBreak/>
              <w:t>(</w:t>
            </w:r>
            <w:r w:rsidR="00254318">
              <w:rPr>
                <w:rFonts w:ascii="Times New Roman" w:hAnsi="Times New Roman" w:cs="Times New Roman"/>
                <w:sz w:val="22"/>
                <w:szCs w:val="22"/>
              </w:rPr>
              <w:t xml:space="preserve">338,64 </w:t>
            </w:r>
            <w:r w:rsidRPr="0041117B">
              <w:rPr>
                <w:rFonts w:ascii="Times New Roman" w:hAnsi="Times New Roman" w:cs="Times New Roman"/>
                <w:sz w:val="22"/>
                <w:szCs w:val="22"/>
              </w:rPr>
              <w:t>кв. м)</w:t>
            </w:r>
          </w:p>
          <w:p w:rsidR="00254318" w:rsidRDefault="00BC4B26" w:rsidP="00C54FA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группа дополнительного образования </w:t>
            </w:r>
            <w:r w:rsidR="00254318">
              <w:rPr>
                <w:rFonts w:ascii="Times New Roman" w:hAnsi="Times New Roman" w:cs="Times New Roman"/>
                <w:sz w:val="22"/>
                <w:szCs w:val="22"/>
              </w:rPr>
              <w:t>–</w:t>
            </w:r>
            <w:r>
              <w:rPr>
                <w:rFonts w:ascii="Times New Roman" w:hAnsi="Times New Roman" w:cs="Times New Roman"/>
                <w:sz w:val="22"/>
                <w:szCs w:val="22"/>
              </w:rPr>
              <w:t xml:space="preserve"> 1</w:t>
            </w:r>
          </w:p>
          <w:p w:rsidR="00BC4B26" w:rsidRDefault="00254318" w:rsidP="00C54FA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(91,35 </w:t>
            </w:r>
            <w:proofErr w:type="spellStart"/>
            <w:r>
              <w:rPr>
                <w:rFonts w:ascii="Times New Roman" w:hAnsi="Times New Roman" w:cs="Times New Roman"/>
                <w:sz w:val="22"/>
                <w:szCs w:val="22"/>
              </w:rPr>
              <w:t>кв.м</w:t>
            </w:r>
            <w:proofErr w:type="spellEnd"/>
            <w:r>
              <w:rPr>
                <w:rFonts w:ascii="Times New Roman" w:hAnsi="Times New Roman" w:cs="Times New Roman"/>
                <w:sz w:val="22"/>
                <w:szCs w:val="22"/>
              </w:rPr>
              <w:t>)</w:t>
            </w:r>
          </w:p>
          <w:p w:rsidR="008B20F7" w:rsidRDefault="008B20F7" w:rsidP="00C54FA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Музыкальный зал – 1 (82,08 </w:t>
            </w:r>
            <w:proofErr w:type="spellStart"/>
            <w:r>
              <w:rPr>
                <w:rFonts w:ascii="Times New Roman" w:hAnsi="Times New Roman" w:cs="Times New Roman"/>
                <w:sz w:val="22"/>
                <w:szCs w:val="22"/>
              </w:rPr>
              <w:t>кв.м</w:t>
            </w:r>
            <w:proofErr w:type="spellEnd"/>
            <w:r>
              <w:rPr>
                <w:rFonts w:ascii="Times New Roman" w:hAnsi="Times New Roman" w:cs="Times New Roman"/>
                <w:sz w:val="22"/>
                <w:szCs w:val="22"/>
              </w:rPr>
              <w:t>)</w:t>
            </w:r>
          </w:p>
          <w:p w:rsidR="008B20F7" w:rsidRPr="0041117B" w:rsidRDefault="008B20F7" w:rsidP="00C54FA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Спортивный зал – 1 (82,08 </w:t>
            </w:r>
            <w:proofErr w:type="spellStart"/>
            <w:r>
              <w:rPr>
                <w:rFonts w:ascii="Times New Roman" w:hAnsi="Times New Roman" w:cs="Times New Roman"/>
                <w:sz w:val="22"/>
                <w:szCs w:val="22"/>
              </w:rPr>
              <w:t>кв.м</w:t>
            </w:r>
            <w:proofErr w:type="spellEnd"/>
            <w:r>
              <w:rPr>
                <w:rFonts w:ascii="Times New Roman" w:hAnsi="Times New Roman" w:cs="Times New Roman"/>
                <w:sz w:val="22"/>
                <w:szCs w:val="22"/>
              </w:rPr>
              <w:t>)</w:t>
            </w:r>
          </w:p>
          <w:p w:rsidR="002F5945" w:rsidRPr="0041117B" w:rsidRDefault="002F5945" w:rsidP="00C54FA4">
            <w:pPr>
              <w:pStyle w:val="ConsPlusNormal"/>
              <w:ind w:firstLine="0"/>
              <w:jc w:val="both"/>
              <w:rPr>
                <w:rFonts w:ascii="Times New Roman" w:hAnsi="Times New Roman" w:cs="Times New Roman"/>
                <w:sz w:val="22"/>
                <w:szCs w:val="22"/>
              </w:rPr>
            </w:pPr>
          </w:p>
          <w:p w:rsidR="002F5945" w:rsidRPr="00060855" w:rsidRDefault="002F5945" w:rsidP="00C54FA4">
            <w:pPr>
              <w:pStyle w:val="ConsPlusNormal"/>
              <w:ind w:firstLine="0"/>
              <w:jc w:val="both"/>
              <w:rPr>
                <w:rFonts w:ascii="Times New Roman" w:hAnsi="Times New Roman" w:cs="Times New Roman"/>
              </w:rPr>
            </w:pPr>
            <w:r w:rsidRPr="00060855">
              <w:rPr>
                <w:rFonts w:ascii="Times New Roman" w:hAnsi="Times New Roman" w:cs="Times New Roman"/>
              </w:rPr>
              <w:t xml:space="preserve"> </w:t>
            </w:r>
          </w:p>
          <w:p w:rsidR="002F5945" w:rsidRPr="00060855" w:rsidRDefault="002F5945" w:rsidP="00C54FA4">
            <w:pPr>
              <w:pStyle w:val="ConsPlusNormal"/>
              <w:ind w:firstLine="0"/>
              <w:jc w:val="both"/>
              <w:rPr>
                <w:rFonts w:ascii="Times New Roman" w:hAnsi="Times New Roman" w:cs="Times New Roman"/>
              </w:rPr>
            </w:pPr>
          </w:p>
          <w:p w:rsidR="002F5945" w:rsidRPr="00060855" w:rsidRDefault="002F5945" w:rsidP="00C54FA4">
            <w:pPr>
              <w:pStyle w:val="ConsPlusNormal"/>
              <w:ind w:firstLine="0"/>
              <w:jc w:val="both"/>
              <w:rPr>
                <w:rFonts w:ascii="Times New Roman" w:hAnsi="Times New Roman" w:cs="Times New Roman"/>
                <w:b/>
              </w:rPr>
            </w:pPr>
          </w:p>
          <w:p w:rsidR="002F5945" w:rsidRPr="00060855" w:rsidRDefault="002F5945" w:rsidP="00C54FA4">
            <w:pPr>
              <w:pStyle w:val="ConsPlusNormal"/>
              <w:ind w:firstLine="0"/>
              <w:jc w:val="both"/>
              <w:rPr>
                <w:rFonts w:ascii="Times New Roman" w:hAnsi="Times New Roman" w:cs="Times New Roman"/>
                <w:b/>
              </w:rPr>
            </w:pPr>
          </w:p>
          <w:p w:rsidR="002F5945" w:rsidRPr="00060855" w:rsidRDefault="002F5945" w:rsidP="00C54FA4">
            <w:pPr>
              <w:pStyle w:val="ConsPlusNormal"/>
              <w:ind w:firstLine="0"/>
              <w:jc w:val="both"/>
              <w:rPr>
                <w:rFonts w:ascii="Times New Roman" w:hAnsi="Times New Roman" w:cs="Times New Roman"/>
                <w:b/>
              </w:rPr>
            </w:pPr>
          </w:p>
          <w:p w:rsidR="002F5945" w:rsidRPr="00060855" w:rsidRDefault="002F5945" w:rsidP="00C54FA4">
            <w:pPr>
              <w:pStyle w:val="ConsPlusNormal"/>
              <w:ind w:firstLine="0"/>
              <w:jc w:val="both"/>
              <w:rPr>
                <w:rFonts w:ascii="Times New Roman" w:hAnsi="Times New Roman" w:cs="Times New Roman"/>
                <w:b/>
              </w:rPr>
            </w:pPr>
          </w:p>
          <w:p w:rsidR="002F5945" w:rsidRPr="00060855" w:rsidRDefault="002F5945" w:rsidP="00C54FA4">
            <w:pPr>
              <w:pStyle w:val="ConsPlusNormal"/>
              <w:ind w:firstLine="0"/>
              <w:jc w:val="both"/>
              <w:rPr>
                <w:rFonts w:ascii="Times New Roman" w:hAnsi="Times New Roman" w:cs="Times New Roman"/>
                <w:b/>
              </w:rPr>
            </w:pPr>
          </w:p>
          <w:p w:rsidR="002F5945" w:rsidRPr="00060855" w:rsidRDefault="002F5945" w:rsidP="00C54FA4">
            <w:pPr>
              <w:pStyle w:val="ConsPlusNormal"/>
              <w:ind w:firstLine="0"/>
              <w:jc w:val="both"/>
              <w:rPr>
                <w:rFonts w:ascii="Times New Roman" w:hAnsi="Times New Roman" w:cs="Times New Roman"/>
                <w:b/>
              </w:rPr>
            </w:pPr>
            <w:r w:rsidRPr="00060855">
              <w:rPr>
                <w:rFonts w:ascii="Times New Roman" w:hAnsi="Times New Roman" w:cs="Times New Roman"/>
                <w:b/>
              </w:rPr>
              <w:t xml:space="preserve">                                                                                                                                                                                                                                                                                                                                                                                                                                                                                                                                                                                                                                                                                                                                                                                                                                                                                                                                                                                                                                                                                                                                                                                                                                                                                                                                                                                                                                                                                                                                                                                                                                                                                                                                                                                                                                                                                                                                                                                                                                                                                                                                                                                                                                                                                                                                                                                                                                                                                                                                                                                                                                                                                                                                                                                                                                                                                                                                                                      </w:t>
            </w:r>
          </w:p>
          <w:p w:rsidR="002F5945" w:rsidRPr="00060855" w:rsidRDefault="002F5945" w:rsidP="00C54FA4">
            <w:pPr>
              <w:pStyle w:val="ConsPlusNormal"/>
              <w:ind w:firstLine="0"/>
              <w:jc w:val="both"/>
              <w:rPr>
                <w:rFonts w:ascii="Times New Roman" w:hAnsi="Times New Roman" w:cs="Times New Roman"/>
                <w:b/>
              </w:rPr>
            </w:pPr>
          </w:p>
          <w:p w:rsidR="002F5945" w:rsidRPr="00060855" w:rsidRDefault="002F5945" w:rsidP="00C54FA4">
            <w:pPr>
              <w:pStyle w:val="ConsPlusNormal"/>
              <w:ind w:firstLine="0"/>
              <w:jc w:val="both"/>
              <w:rPr>
                <w:rFonts w:ascii="Times New Roman" w:hAnsi="Times New Roman" w:cs="Times New Roman"/>
                <w:b/>
              </w:rPr>
            </w:pPr>
          </w:p>
          <w:p w:rsidR="002F5945" w:rsidRPr="00060855" w:rsidRDefault="002F5945" w:rsidP="00C54FA4">
            <w:pPr>
              <w:pStyle w:val="ConsPlusNormal"/>
              <w:ind w:firstLine="0"/>
              <w:jc w:val="both"/>
              <w:rPr>
                <w:rFonts w:ascii="Times New Roman" w:hAnsi="Times New Roman" w:cs="Times New Roman"/>
                <w:b/>
              </w:rPr>
            </w:pPr>
          </w:p>
          <w:p w:rsidR="002F5945" w:rsidRPr="00060855" w:rsidRDefault="002F5945" w:rsidP="00C54FA4">
            <w:pPr>
              <w:rPr>
                <w:sz w:val="20"/>
                <w:szCs w:val="20"/>
              </w:rPr>
            </w:pPr>
          </w:p>
        </w:tc>
        <w:tc>
          <w:tcPr>
            <w:tcW w:w="1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5945" w:rsidRPr="008652F7" w:rsidRDefault="002F5945" w:rsidP="00D340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Оперативное управление</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5945" w:rsidRDefault="002F5945" w:rsidP="00D340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Администрация Шкотовского </w:t>
            </w:r>
            <w:r>
              <w:rPr>
                <w:rFonts w:ascii="Times New Roman" w:hAnsi="Times New Roman"/>
                <w:sz w:val="24"/>
                <w:szCs w:val="24"/>
              </w:rPr>
              <w:lastRenderedPageBreak/>
              <w:t>муниципального района приморского края</w:t>
            </w:r>
          </w:p>
          <w:p w:rsidR="008B20F7" w:rsidRDefault="008B20F7" w:rsidP="00D340E4">
            <w:pPr>
              <w:widowControl w:val="0"/>
              <w:autoSpaceDE w:val="0"/>
              <w:autoSpaceDN w:val="0"/>
              <w:adjustRightInd w:val="0"/>
              <w:spacing w:after="0" w:line="240" w:lineRule="auto"/>
              <w:rPr>
                <w:rFonts w:ascii="Times New Roman" w:hAnsi="Times New Roman"/>
                <w:sz w:val="24"/>
                <w:szCs w:val="24"/>
              </w:rPr>
            </w:pPr>
          </w:p>
          <w:p w:rsidR="008B20F7" w:rsidRPr="008B20F7" w:rsidRDefault="008B20F7" w:rsidP="00D340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1"/>
                <w:szCs w:val="21"/>
                <w:shd w:val="clear" w:color="auto" w:fill="F1F2F3"/>
              </w:rPr>
              <w:t xml:space="preserve">ИНН </w:t>
            </w:r>
            <w:r w:rsidRPr="008B20F7">
              <w:rPr>
                <w:rFonts w:ascii="Times New Roman" w:hAnsi="Times New Roman"/>
                <w:sz w:val="21"/>
                <w:szCs w:val="21"/>
                <w:shd w:val="clear" w:color="auto" w:fill="F1F2F3"/>
              </w:rPr>
              <w:t>2503016642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5945" w:rsidRPr="008652F7" w:rsidRDefault="002F5945" w:rsidP="00D340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Договор оперативного </w:t>
            </w:r>
            <w:r>
              <w:rPr>
                <w:rFonts w:ascii="Times New Roman" w:hAnsi="Times New Roman"/>
                <w:sz w:val="24"/>
                <w:szCs w:val="24"/>
              </w:rPr>
              <w:lastRenderedPageBreak/>
              <w:t>управления № 58-2022 от 10.0.2022 Администрация Шкотовского муниципального района.</w:t>
            </w:r>
          </w:p>
        </w:tc>
        <w:tc>
          <w:tcPr>
            <w:tcW w:w="2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5945" w:rsidRPr="008652F7" w:rsidRDefault="00DD4102" w:rsidP="00D340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25:24:210201:1003</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5945" w:rsidRDefault="00DD4102" w:rsidP="00D340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25:24:210201:1003-</w:t>
            </w:r>
            <w:r>
              <w:rPr>
                <w:rFonts w:ascii="Times New Roman" w:hAnsi="Times New Roman"/>
                <w:sz w:val="24"/>
                <w:szCs w:val="24"/>
              </w:rPr>
              <w:lastRenderedPageBreak/>
              <w:t>25/060/2022-1</w:t>
            </w:r>
          </w:p>
          <w:p w:rsidR="00DD4102" w:rsidRDefault="00DD4102" w:rsidP="00D340E4">
            <w:pPr>
              <w:widowControl w:val="0"/>
              <w:autoSpaceDE w:val="0"/>
              <w:autoSpaceDN w:val="0"/>
              <w:adjustRightInd w:val="0"/>
              <w:spacing w:after="0" w:line="240" w:lineRule="auto"/>
              <w:rPr>
                <w:rFonts w:ascii="Times New Roman" w:hAnsi="Times New Roman"/>
                <w:sz w:val="24"/>
                <w:szCs w:val="24"/>
              </w:rPr>
            </w:pPr>
          </w:p>
          <w:p w:rsidR="00DD4102" w:rsidRPr="008652F7" w:rsidRDefault="00DD4102" w:rsidP="00D340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27.01.2022</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1ED3" w:rsidRDefault="00E61ED3" w:rsidP="00E61ED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Санитарно-эпидемиологическое </w:t>
            </w:r>
            <w:r>
              <w:rPr>
                <w:rFonts w:ascii="Times New Roman" w:hAnsi="Times New Roman"/>
                <w:sz w:val="24"/>
                <w:szCs w:val="24"/>
              </w:rPr>
              <w:lastRenderedPageBreak/>
              <w:t xml:space="preserve">заключение </w:t>
            </w:r>
          </w:p>
          <w:p w:rsidR="00E61ED3" w:rsidRDefault="00E61ED3" w:rsidP="00E61ED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25.ПЦ.01.000.М.000022.01.22 от 19.01.2022</w:t>
            </w:r>
          </w:p>
          <w:p w:rsidR="002F5945" w:rsidRPr="008652F7" w:rsidRDefault="00E61ED3" w:rsidP="00E61ED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Управление Федеральной службы по надзору в сфере защиты прав потребителей и благополучия человека по Приморскому краю.</w:t>
            </w:r>
          </w:p>
        </w:tc>
      </w:tr>
      <w:tr w:rsidR="002F5945" w:rsidTr="002F2A22">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5945" w:rsidRPr="008652F7" w:rsidRDefault="002F5945" w:rsidP="00D340E4">
            <w:pPr>
              <w:widowControl w:val="0"/>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5945" w:rsidRDefault="002F5945" w:rsidP="00D340E4">
            <w:pPr>
              <w:widowControl w:val="0"/>
              <w:autoSpaceDE w:val="0"/>
              <w:autoSpaceDN w:val="0"/>
              <w:adjustRightInd w:val="0"/>
              <w:spacing w:after="0" w:line="240" w:lineRule="auto"/>
              <w:rPr>
                <w:rFonts w:ascii="Times New Roman" w:hAnsi="Times New Roman"/>
                <w:sz w:val="24"/>
                <w:szCs w:val="24"/>
              </w:rPr>
            </w:pPr>
            <w:r w:rsidRPr="008652F7">
              <w:rPr>
                <w:rFonts w:ascii="Times New Roman" w:hAnsi="Times New Roman"/>
                <w:sz w:val="24"/>
                <w:szCs w:val="24"/>
              </w:rPr>
              <w:t xml:space="preserve">Всего </w:t>
            </w:r>
          </w:p>
          <w:p w:rsidR="002F5945" w:rsidRPr="008652F7" w:rsidRDefault="002F5945" w:rsidP="00D340E4">
            <w:pPr>
              <w:widowControl w:val="0"/>
              <w:autoSpaceDE w:val="0"/>
              <w:autoSpaceDN w:val="0"/>
              <w:adjustRightInd w:val="0"/>
              <w:spacing w:after="0" w:line="240" w:lineRule="auto"/>
              <w:rPr>
                <w:rFonts w:ascii="Times New Roman" w:hAnsi="Times New Roman"/>
                <w:sz w:val="24"/>
                <w:szCs w:val="24"/>
              </w:rPr>
            </w:pPr>
            <w:r w:rsidRPr="008652F7">
              <w:rPr>
                <w:rFonts w:ascii="Times New Roman" w:hAnsi="Times New Roman"/>
                <w:sz w:val="24"/>
                <w:szCs w:val="24"/>
              </w:rPr>
              <w:t>(кв. м):</w:t>
            </w:r>
          </w:p>
        </w:tc>
        <w:tc>
          <w:tcPr>
            <w:tcW w:w="2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5945" w:rsidRPr="008652F7" w:rsidRDefault="003E0595" w:rsidP="00D340E4">
            <w:pPr>
              <w:widowControl w:val="0"/>
              <w:autoSpaceDE w:val="0"/>
              <w:autoSpaceDN w:val="0"/>
              <w:adjustRightInd w:val="0"/>
              <w:spacing w:after="0" w:line="240" w:lineRule="auto"/>
              <w:rPr>
                <w:rFonts w:ascii="Times New Roman" w:hAnsi="Times New Roman"/>
                <w:sz w:val="24"/>
                <w:szCs w:val="24"/>
              </w:rPr>
            </w:pPr>
            <w:r w:rsidRPr="003E0595">
              <w:rPr>
                <w:rFonts w:ascii="Times New Roman" w:hAnsi="Times New Roman"/>
                <w:sz w:val="24"/>
                <w:szCs w:val="24"/>
              </w:rPr>
              <w:t>594,87</w:t>
            </w:r>
            <w:r w:rsidR="00A0685B" w:rsidRPr="003E0595">
              <w:rPr>
                <w:rFonts w:ascii="Times New Roman" w:hAnsi="Times New Roman"/>
                <w:sz w:val="24"/>
                <w:szCs w:val="24"/>
              </w:rPr>
              <w:t xml:space="preserve"> (</w:t>
            </w:r>
            <w:proofErr w:type="spellStart"/>
            <w:r w:rsidR="00A0685B" w:rsidRPr="003E0595">
              <w:rPr>
                <w:rFonts w:ascii="Times New Roman" w:hAnsi="Times New Roman"/>
                <w:sz w:val="24"/>
                <w:szCs w:val="24"/>
              </w:rPr>
              <w:t>кв.м</w:t>
            </w:r>
            <w:proofErr w:type="spellEnd"/>
            <w:r w:rsidR="00A0685B" w:rsidRPr="003E0595">
              <w:rPr>
                <w:rFonts w:ascii="Times New Roman" w:hAnsi="Times New Roman"/>
                <w:sz w:val="24"/>
                <w:szCs w:val="24"/>
              </w:rPr>
              <w:t>)</w:t>
            </w:r>
          </w:p>
        </w:tc>
        <w:tc>
          <w:tcPr>
            <w:tcW w:w="15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2F5945" w:rsidRPr="008652F7" w:rsidRDefault="002F5945" w:rsidP="00D340E4">
            <w:pPr>
              <w:widowControl w:val="0"/>
              <w:autoSpaceDE w:val="0"/>
              <w:autoSpaceDN w:val="0"/>
              <w:adjustRightInd w:val="0"/>
              <w:spacing w:after="0" w:line="240" w:lineRule="auto"/>
              <w:jc w:val="center"/>
              <w:rPr>
                <w:rFonts w:ascii="Times New Roman" w:hAnsi="Times New Roman"/>
                <w:sz w:val="24"/>
                <w:szCs w:val="24"/>
              </w:rPr>
            </w:pPr>
            <w:r w:rsidRPr="008652F7">
              <w:rPr>
                <w:rFonts w:ascii="Times New Roman" w:hAnsi="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2F5945" w:rsidRPr="008652F7" w:rsidRDefault="002F5945" w:rsidP="00D340E4">
            <w:pPr>
              <w:widowControl w:val="0"/>
              <w:autoSpaceDE w:val="0"/>
              <w:autoSpaceDN w:val="0"/>
              <w:adjustRightInd w:val="0"/>
              <w:spacing w:after="0" w:line="240" w:lineRule="auto"/>
              <w:jc w:val="center"/>
              <w:rPr>
                <w:rFonts w:ascii="Times New Roman" w:hAnsi="Times New Roman"/>
                <w:sz w:val="24"/>
                <w:szCs w:val="24"/>
              </w:rPr>
            </w:pPr>
            <w:r w:rsidRPr="008652F7">
              <w:rPr>
                <w:rFonts w:ascii="Times New Roman" w:hAnsi="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2F5945" w:rsidRPr="008652F7" w:rsidRDefault="002F5945" w:rsidP="00D340E4">
            <w:pPr>
              <w:widowControl w:val="0"/>
              <w:autoSpaceDE w:val="0"/>
              <w:autoSpaceDN w:val="0"/>
              <w:adjustRightInd w:val="0"/>
              <w:spacing w:after="0" w:line="240" w:lineRule="auto"/>
              <w:jc w:val="center"/>
              <w:rPr>
                <w:rFonts w:ascii="Times New Roman" w:hAnsi="Times New Roman"/>
                <w:sz w:val="24"/>
                <w:szCs w:val="24"/>
              </w:rPr>
            </w:pPr>
            <w:r w:rsidRPr="008652F7">
              <w:rPr>
                <w:rFonts w:ascii="Times New Roman" w:hAnsi="Times New Roman"/>
                <w:sz w:val="24"/>
                <w:szCs w:val="24"/>
              </w:rPr>
              <w:t>X</w:t>
            </w:r>
          </w:p>
        </w:tc>
        <w:tc>
          <w:tcPr>
            <w:tcW w:w="20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2F5945" w:rsidRPr="008652F7" w:rsidRDefault="002F5945" w:rsidP="00D340E4">
            <w:pPr>
              <w:widowControl w:val="0"/>
              <w:autoSpaceDE w:val="0"/>
              <w:autoSpaceDN w:val="0"/>
              <w:adjustRightInd w:val="0"/>
              <w:spacing w:after="0" w:line="240" w:lineRule="auto"/>
              <w:jc w:val="center"/>
              <w:rPr>
                <w:rFonts w:ascii="Times New Roman" w:hAnsi="Times New Roman"/>
                <w:sz w:val="24"/>
                <w:szCs w:val="24"/>
              </w:rPr>
            </w:pPr>
            <w:r w:rsidRPr="008652F7">
              <w:rPr>
                <w:rFonts w:ascii="Times New Roman" w:hAnsi="Times New Roman"/>
                <w:sz w:val="24"/>
                <w:szCs w:val="24"/>
              </w:rPr>
              <w:t>X</w:t>
            </w:r>
          </w:p>
        </w:tc>
        <w:tc>
          <w:tcPr>
            <w:tcW w:w="16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2F5945" w:rsidRPr="008652F7" w:rsidRDefault="002F5945" w:rsidP="00D340E4">
            <w:pPr>
              <w:widowControl w:val="0"/>
              <w:autoSpaceDE w:val="0"/>
              <w:autoSpaceDN w:val="0"/>
              <w:adjustRightInd w:val="0"/>
              <w:spacing w:after="0" w:line="240" w:lineRule="auto"/>
              <w:jc w:val="center"/>
              <w:rPr>
                <w:rFonts w:ascii="Times New Roman" w:hAnsi="Times New Roman"/>
                <w:sz w:val="24"/>
                <w:szCs w:val="24"/>
              </w:rPr>
            </w:pPr>
            <w:r w:rsidRPr="008652F7">
              <w:rPr>
                <w:rFonts w:ascii="Times New Roman" w:hAnsi="Times New Roman"/>
                <w:sz w:val="24"/>
                <w:szCs w:val="24"/>
              </w:rPr>
              <w:t>X</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2F5945" w:rsidRPr="008652F7" w:rsidRDefault="002F5945" w:rsidP="00D340E4">
            <w:pPr>
              <w:widowControl w:val="0"/>
              <w:autoSpaceDE w:val="0"/>
              <w:autoSpaceDN w:val="0"/>
              <w:adjustRightInd w:val="0"/>
              <w:spacing w:after="0" w:line="240" w:lineRule="auto"/>
              <w:jc w:val="center"/>
              <w:rPr>
                <w:rFonts w:ascii="Times New Roman" w:hAnsi="Times New Roman"/>
                <w:sz w:val="24"/>
                <w:szCs w:val="24"/>
              </w:rPr>
            </w:pPr>
            <w:r w:rsidRPr="008652F7">
              <w:rPr>
                <w:rFonts w:ascii="Times New Roman" w:hAnsi="Times New Roman"/>
                <w:sz w:val="24"/>
                <w:szCs w:val="24"/>
              </w:rPr>
              <w:t>X</w:t>
            </w:r>
          </w:p>
        </w:tc>
      </w:tr>
    </w:tbl>
    <w:p w:rsidR="00F30137" w:rsidRDefault="00F30137" w:rsidP="00F30137">
      <w:pPr>
        <w:widowControl w:val="0"/>
        <w:autoSpaceDE w:val="0"/>
        <w:autoSpaceDN w:val="0"/>
        <w:adjustRightInd w:val="0"/>
        <w:spacing w:after="0" w:line="240" w:lineRule="auto"/>
        <w:jc w:val="both"/>
        <w:rPr>
          <w:rFonts w:cs="Calibri"/>
        </w:rPr>
      </w:pPr>
    </w:p>
    <w:p w:rsidR="00F30137" w:rsidRPr="006B40E0" w:rsidRDefault="00F30137" w:rsidP="00F30137">
      <w:pPr>
        <w:autoSpaceDE w:val="0"/>
        <w:autoSpaceDN w:val="0"/>
        <w:adjustRightInd w:val="0"/>
        <w:spacing w:after="0" w:line="240" w:lineRule="auto"/>
        <w:jc w:val="both"/>
        <w:rPr>
          <w:rFonts w:ascii="Times New Roman" w:hAnsi="Times New Roman"/>
          <w:sz w:val="28"/>
          <w:szCs w:val="28"/>
        </w:rPr>
      </w:pPr>
      <w:bookmarkStart w:id="1" w:name="Par1486"/>
      <w:bookmarkEnd w:id="1"/>
      <w:r w:rsidRPr="006B40E0">
        <w:rPr>
          <w:rFonts w:ascii="Times New Roman" w:hAnsi="Times New Roman"/>
          <w:sz w:val="28"/>
          <w:szCs w:val="28"/>
        </w:rPr>
        <w:t xml:space="preserve">Раздел 2. Наличие материально-технического обеспечения образовательной деятельности, оборудование помещений, необходимых для осуществления образовательной деятельности по заявленным к лицензированию и реализуемым образовательным программам, в соответствии с требованиями, предусмотренными </w:t>
      </w:r>
      <w:hyperlink r:id="rId11" w:history="1">
        <w:r w:rsidRPr="006B40E0">
          <w:rPr>
            <w:rFonts w:ascii="Times New Roman" w:hAnsi="Times New Roman"/>
            <w:sz w:val="28"/>
            <w:szCs w:val="28"/>
          </w:rPr>
          <w:t>пунктом 2 части 3</w:t>
        </w:r>
      </w:hyperlink>
      <w:r w:rsidRPr="006B40E0">
        <w:rPr>
          <w:rFonts w:ascii="Times New Roman" w:hAnsi="Times New Roman"/>
          <w:sz w:val="28"/>
          <w:szCs w:val="28"/>
        </w:rPr>
        <w:t xml:space="preserve">, </w:t>
      </w:r>
      <w:hyperlink r:id="rId12" w:history="1">
        <w:r w:rsidRPr="006B40E0">
          <w:rPr>
            <w:rFonts w:ascii="Times New Roman" w:hAnsi="Times New Roman"/>
            <w:sz w:val="28"/>
            <w:szCs w:val="28"/>
          </w:rPr>
          <w:t>частью 10 статьи 11</w:t>
        </w:r>
      </w:hyperlink>
      <w:r w:rsidRPr="006B40E0">
        <w:rPr>
          <w:rFonts w:ascii="Times New Roman" w:hAnsi="Times New Roman"/>
          <w:sz w:val="28"/>
          <w:szCs w:val="28"/>
        </w:rPr>
        <w:t xml:space="preserve">, </w:t>
      </w:r>
      <w:hyperlink r:id="rId13" w:history="1">
        <w:r w:rsidRPr="006B40E0">
          <w:rPr>
            <w:rFonts w:ascii="Times New Roman" w:hAnsi="Times New Roman"/>
            <w:sz w:val="28"/>
            <w:szCs w:val="28"/>
          </w:rPr>
          <w:t>частями 1</w:t>
        </w:r>
      </w:hyperlink>
      <w:r w:rsidRPr="006B40E0">
        <w:rPr>
          <w:rFonts w:ascii="Times New Roman" w:hAnsi="Times New Roman"/>
          <w:sz w:val="28"/>
          <w:szCs w:val="28"/>
        </w:rPr>
        <w:t xml:space="preserve"> и </w:t>
      </w:r>
      <w:hyperlink r:id="rId14" w:history="1">
        <w:r w:rsidRPr="006B40E0">
          <w:rPr>
            <w:rFonts w:ascii="Times New Roman" w:hAnsi="Times New Roman"/>
            <w:sz w:val="28"/>
            <w:szCs w:val="28"/>
          </w:rPr>
          <w:t>2 статьи 15</w:t>
        </w:r>
      </w:hyperlink>
      <w:r w:rsidRPr="006B40E0">
        <w:rPr>
          <w:rFonts w:ascii="Times New Roman" w:hAnsi="Times New Roman"/>
          <w:sz w:val="28"/>
          <w:szCs w:val="28"/>
        </w:rPr>
        <w:t xml:space="preserve"> и </w:t>
      </w:r>
      <w:hyperlink r:id="rId15" w:history="1">
        <w:r w:rsidRPr="006B40E0">
          <w:rPr>
            <w:rFonts w:ascii="Times New Roman" w:hAnsi="Times New Roman"/>
            <w:sz w:val="28"/>
            <w:szCs w:val="28"/>
          </w:rPr>
          <w:t>пунктом 2 части 3 статьи 28</w:t>
        </w:r>
      </w:hyperlink>
      <w:r w:rsidRPr="006B40E0">
        <w:rPr>
          <w:rFonts w:ascii="Times New Roman" w:hAnsi="Times New Roman"/>
          <w:sz w:val="28"/>
          <w:szCs w:val="28"/>
        </w:rPr>
        <w:t xml:space="preserve"> Федерального закона </w:t>
      </w:r>
      <w:r>
        <w:rPr>
          <w:rFonts w:ascii="Times New Roman" w:hAnsi="Times New Roman"/>
          <w:sz w:val="28"/>
          <w:szCs w:val="28"/>
        </w:rPr>
        <w:t xml:space="preserve">от 29.12.2012 № 273-ФЗ </w:t>
      </w:r>
      <w:r w:rsidRPr="006B40E0">
        <w:rPr>
          <w:rFonts w:ascii="Times New Roman" w:hAnsi="Times New Roman"/>
          <w:sz w:val="28"/>
          <w:szCs w:val="28"/>
        </w:rPr>
        <w:t>«Об образовании в Российской Федерации»</w:t>
      </w:r>
    </w:p>
    <w:p w:rsidR="00F30137" w:rsidRPr="006B40E0" w:rsidRDefault="00F30137" w:rsidP="00F30137">
      <w:pPr>
        <w:autoSpaceDE w:val="0"/>
        <w:autoSpaceDN w:val="0"/>
        <w:adjustRightInd w:val="0"/>
        <w:spacing w:after="0" w:line="240" w:lineRule="auto"/>
        <w:rPr>
          <w:rFonts w:ascii="Times New Roman" w:hAnsi="Times New Roman"/>
          <w:sz w:val="24"/>
          <w:szCs w:val="24"/>
        </w:rPr>
      </w:pPr>
    </w:p>
    <w:tbl>
      <w:tblPr>
        <w:tblW w:w="15372" w:type="dxa"/>
        <w:tblLayout w:type="fixed"/>
        <w:tblCellMar>
          <w:top w:w="102" w:type="dxa"/>
          <w:left w:w="62" w:type="dxa"/>
          <w:bottom w:w="102" w:type="dxa"/>
          <w:right w:w="62" w:type="dxa"/>
        </w:tblCellMar>
        <w:tblLook w:val="0000" w:firstRow="0" w:lastRow="0" w:firstColumn="0" w:lastColumn="0" w:noHBand="0" w:noVBand="0"/>
      </w:tblPr>
      <w:tblGrid>
        <w:gridCol w:w="566"/>
        <w:gridCol w:w="4741"/>
        <w:gridCol w:w="5954"/>
        <w:gridCol w:w="4111"/>
      </w:tblGrid>
      <w:tr w:rsidR="00F30137" w:rsidRPr="006B40E0" w:rsidTr="00DF0450">
        <w:tc>
          <w:tcPr>
            <w:tcW w:w="566" w:type="dxa"/>
            <w:tcBorders>
              <w:top w:val="single" w:sz="4" w:space="0" w:color="auto"/>
              <w:left w:val="single" w:sz="4" w:space="0" w:color="auto"/>
              <w:bottom w:val="single" w:sz="4" w:space="0" w:color="auto"/>
              <w:right w:val="single" w:sz="4" w:space="0" w:color="auto"/>
            </w:tcBorders>
          </w:tcPr>
          <w:p w:rsidR="00F30137" w:rsidRDefault="00F30137" w:rsidP="00D340E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p w:rsidR="00F30137" w:rsidRPr="006B40E0" w:rsidRDefault="00F30137" w:rsidP="00D340E4">
            <w:pPr>
              <w:autoSpaceDE w:val="0"/>
              <w:autoSpaceDN w:val="0"/>
              <w:adjustRightInd w:val="0"/>
              <w:spacing w:after="0" w:line="240" w:lineRule="auto"/>
              <w:jc w:val="center"/>
              <w:rPr>
                <w:rFonts w:ascii="Times New Roman" w:hAnsi="Times New Roman"/>
                <w:sz w:val="24"/>
                <w:szCs w:val="24"/>
              </w:rPr>
            </w:pPr>
            <w:r w:rsidRPr="006B40E0">
              <w:rPr>
                <w:rFonts w:ascii="Times New Roman" w:hAnsi="Times New Roman"/>
                <w:sz w:val="24"/>
                <w:szCs w:val="24"/>
              </w:rPr>
              <w:t>п/п</w:t>
            </w:r>
          </w:p>
        </w:tc>
        <w:tc>
          <w:tcPr>
            <w:tcW w:w="4741" w:type="dxa"/>
            <w:tcBorders>
              <w:top w:val="single" w:sz="4" w:space="0" w:color="auto"/>
              <w:left w:val="single" w:sz="4" w:space="0" w:color="auto"/>
              <w:bottom w:val="single" w:sz="4" w:space="0" w:color="auto"/>
              <w:right w:val="single" w:sz="4" w:space="0" w:color="auto"/>
            </w:tcBorders>
          </w:tcPr>
          <w:p w:rsidR="00F30137" w:rsidRPr="006B40E0" w:rsidRDefault="00F30137" w:rsidP="00D340E4">
            <w:pPr>
              <w:autoSpaceDE w:val="0"/>
              <w:autoSpaceDN w:val="0"/>
              <w:adjustRightInd w:val="0"/>
              <w:spacing w:after="0" w:line="240" w:lineRule="auto"/>
              <w:jc w:val="center"/>
              <w:rPr>
                <w:rFonts w:ascii="Times New Roman" w:hAnsi="Times New Roman"/>
                <w:sz w:val="24"/>
                <w:szCs w:val="24"/>
              </w:rPr>
            </w:pPr>
            <w:r w:rsidRPr="006B40E0">
              <w:rPr>
                <w:rFonts w:ascii="Times New Roman" w:hAnsi="Times New Roman"/>
                <w:sz w:val="24"/>
                <w:szCs w:val="24"/>
              </w:rPr>
              <w:t>Наименование вида образования, уровня образования, профессии, специальности, направления подготовки (для профессионального образования), подвида дополнительного образования</w:t>
            </w:r>
          </w:p>
        </w:tc>
        <w:tc>
          <w:tcPr>
            <w:tcW w:w="5954" w:type="dxa"/>
            <w:tcBorders>
              <w:top w:val="single" w:sz="4" w:space="0" w:color="auto"/>
              <w:left w:val="single" w:sz="4" w:space="0" w:color="auto"/>
              <w:bottom w:val="single" w:sz="4" w:space="0" w:color="auto"/>
              <w:right w:val="single" w:sz="4" w:space="0" w:color="auto"/>
            </w:tcBorders>
          </w:tcPr>
          <w:p w:rsidR="00F30137" w:rsidRPr="006B40E0" w:rsidRDefault="00F30137" w:rsidP="00D340E4">
            <w:pPr>
              <w:autoSpaceDE w:val="0"/>
              <w:autoSpaceDN w:val="0"/>
              <w:adjustRightInd w:val="0"/>
              <w:spacing w:after="0" w:line="240" w:lineRule="auto"/>
              <w:jc w:val="center"/>
              <w:rPr>
                <w:rFonts w:ascii="Times New Roman" w:hAnsi="Times New Roman"/>
                <w:sz w:val="24"/>
                <w:szCs w:val="24"/>
              </w:rPr>
            </w:pPr>
            <w:r w:rsidRPr="006B40E0">
              <w:rPr>
                <w:rFonts w:ascii="Times New Roman" w:hAnsi="Times New Roman"/>
                <w:sz w:val="24"/>
                <w:szCs w:val="24"/>
              </w:rPr>
              <w:t>Наименование помещения (учебный класс, спортивный зал, актовый зал, мастерская и др.) с перечнем основного оборудования</w:t>
            </w:r>
          </w:p>
        </w:tc>
        <w:tc>
          <w:tcPr>
            <w:tcW w:w="4111" w:type="dxa"/>
            <w:tcBorders>
              <w:top w:val="single" w:sz="4" w:space="0" w:color="auto"/>
              <w:left w:val="single" w:sz="4" w:space="0" w:color="auto"/>
              <w:bottom w:val="single" w:sz="4" w:space="0" w:color="auto"/>
              <w:right w:val="single" w:sz="4" w:space="0" w:color="auto"/>
            </w:tcBorders>
          </w:tcPr>
          <w:p w:rsidR="00F30137" w:rsidRPr="006B40E0" w:rsidRDefault="00F30137" w:rsidP="00D340E4">
            <w:pPr>
              <w:autoSpaceDE w:val="0"/>
              <w:autoSpaceDN w:val="0"/>
              <w:adjustRightInd w:val="0"/>
              <w:spacing w:after="0" w:line="240" w:lineRule="auto"/>
              <w:jc w:val="center"/>
              <w:rPr>
                <w:rFonts w:ascii="Times New Roman" w:hAnsi="Times New Roman"/>
                <w:sz w:val="24"/>
                <w:szCs w:val="24"/>
              </w:rPr>
            </w:pPr>
            <w:r w:rsidRPr="006B40E0">
              <w:rPr>
                <w:rFonts w:ascii="Times New Roman" w:hAnsi="Times New Roman"/>
                <w:sz w:val="24"/>
                <w:szCs w:val="24"/>
              </w:rPr>
              <w:t xml:space="preserve">Адрес (местоположение) используемых помещений (с указанием номера помещения в соответствии с документами бюро технической инвентаризации) </w:t>
            </w:r>
            <w:hyperlink w:anchor="Par58" w:history="1">
              <w:r w:rsidRPr="006B40E0">
                <w:rPr>
                  <w:rFonts w:ascii="Times New Roman" w:hAnsi="Times New Roman"/>
                  <w:color w:val="0000FF"/>
                  <w:sz w:val="24"/>
                  <w:szCs w:val="24"/>
                </w:rPr>
                <w:t>&lt;2&gt;</w:t>
              </w:r>
            </w:hyperlink>
          </w:p>
          <w:p w:rsidR="00F30137" w:rsidRPr="006B40E0" w:rsidRDefault="00F30137" w:rsidP="00D340E4">
            <w:pPr>
              <w:autoSpaceDE w:val="0"/>
              <w:autoSpaceDN w:val="0"/>
              <w:adjustRightInd w:val="0"/>
              <w:spacing w:after="0" w:line="240" w:lineRule="auto"/>
              <w:jc w:val="center"/>
              <w:rPr>
                <w:rFonts w:ascii="Times New Roman" w:hAnsi="Times New Roman"/>
                <w:sz w:val="24"/>
                <w:szCs w:val="24"/>
              </w:rPr>
            </w:pPr>
          </w:p>
        </w:tc>
      </w:tr>
      <w:tr w:rsidR="00F30137" w:rsidRPr="006B40E0" w:rsidTr="00DF0450">
        <w:tc>
          <w:tcPr>
            <w:tcW w:w="566" w:type="dxa"/>
            <w:tcBorders>
              <w:top w:val="single" w:sz="4" w:space="0" w:color="auto"/>
              <w:left w:val="single" w:sz="4" w:space="0" w:color="auto"/>
              <w:bottom w:val="single" w:sz="4" w:space="0" w:color="auto"/>
              <w:right w:val="single" w:sz="4" w:space="0" w:color="auto"/>
            </w:tcBorders>
          </w:tcPr>
          <w:p w:rsidR="00F30137" w:rsidRPr="006B40E0" w:rsidRDefault="00F30137" w:rsidP="00D340E4">
            <w:pPr>
              <w:autoSpaceDE w:val="0"/>
              <w:autoSpaceDN w:val="0"/>
              <w:adjustRightInd w:val="0"/>
              <w:spacing w:after="0" w:line="240" w:lineRule="auto"/>
              <w:jc w:val="center"/>
              <w:rPr>
                <w:rFonts w:ascii="Times New Roman" w:hAnsi="Times New Roman"/>
                <w:sz w:val="24"/>
                <w:szCs w:val="24"/>
              </w:rPr>
            </w:pPr>
            <w:r w:rsidRPr="006B40E0">
              <w:rPr>
                <w:rFonts w:ascii="Times New Roman" w:hAnsi="Times New Roman"/>
                <w:sz w:val="24"/>
                <w:szCs w:val="24"/>
              </w:rPr>
              <w:lastRenderedPageBreak/>
              <w:t>1</w:t>
            </w:r>
          </w:p>
        </w:tc>
        <w:tc>
          <w:tcPr>
            <w:tcW w:w="4741" w:type="dxa"/>
            <w:tcBorders>
              <w:top w:val="single" w:sz="4" w:space="0" w:color="auto"/>
              <w:left w:val="single" w:sz="4" w:space="0" w:color="auto"/>
              <w:bottom w:val="single" w:sz="4" w:space="0" w:color="auto"/>
              <w:right w:val="single" w:sz="4" w:space="0" w:color="auto"/>
            </w:tcBorders>
          </w:tcPr>
          <w:p w:rsidR="00F30137" w:rsidRPr="006B40E0" w:rsidRDefault="00F30137" w:rsidP="00D340E4">
            <w:pPr>
              <w:autoSpaceDE w:val="0"/>
              <w:autoSpaceDN w:val="0"/>
              <w:adjustRightInd w:val="0"/>
              <w:spacing w:after="0" w:line="240" w:lineRule="auto"/>
              <w:jc w:val="center"/>
              <w:rPr>
                <w:rFonts w:ascii="Times New Roman" w:hAnsi="Times New Roman"/>
                <w:sz w:val="24"/>
                <w:szCs w:val="24"/>
              </w:rPr>
            </w:pPr>
            <w:r w:rsidRPr="006B40E0">
              <w:rPr>
                <w:rFonts w:ascii="Times New Roman" w:hAnsi="Times New Roman"/>
                <w:sz w:val="24"/>
                <w:szCs w:val="24"/>
              </w:rPr>
              <w:t>2</w:t>
            </w:r>
          </w:p>
        </w:tc>
        <w:tc>
          <w:tcPr>
            <w:tcW w:w="5954" w:type="dxa"/>
            <w:tcBorders>
              <w:top w:val="single" w:sz="4" w:space="0" w:color="auto"/>
              <w:left w:val="single" w:sz="4" w:space="0" w:color="auto"/>
              <w:bottom w:val="single" w:sz="4" w:space="0" w:color="auto"/>
              <w:right w:val="single" w:sz="4" w:space="0" w:color="auto"/>
            </w:tcBorders>
          </w:tcPr>
          <w:p w:rsidR="00F30137" w:rsidRPr="006B40E0" w:rsidRDefault="00F30137" w:rsidP="00D340E4">
            <w:pPr>
              <w:autoSpaceDE w:val="0"/>
              <w:autoSpaceDN w:val="0"/>
              <w:adjustRightInd w:val="0"/>
              <w:spacing w:after="0" w:line="240" w:lineRule="auto"/>
              <w:jc w:val="center"/>
              <w:rPr>
                <w:rFonts w:ascii="Times New Roman" w:hAnsi="Times New Roman"/>
                <w:sz w:val="24"/>
                <w:szCs w:val="24"/>
              </w:rPr>
            </w:pPr>
            <w:r w:rsidRPr="006B40E0">
              <w:rPr>
                <w:rFonts w:ascii="Times New Roman" w:hAnsi="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tcPr>
          <w:p w:rsidR="00F30137" w:rsidRPr="006B40E0" w:rsidRDefault="00F30137" w:rsidP="002F2A22">
            <w:pPr>
              <w:autoSpaceDE w:val="0"/>
              <w:autoSpaceDN w:val="0"/>
              <w:adjustRightInd w:val="0"/>
              <w:spacing w:after="0" w:line="240" w:lineRule="auto"/>
              <w:jc w:val="center"/>
              <w:rPr>
                <w:rFonts w:ascii="Times New Roman" w:hAnsi="Times New Roman"/>
                <w:sz w:val="24"/>
                <w:szCs w:val="24"/>
              </w:rPr>
            </w:pPr>
            <w:r w:rsidRPr="006B40E0">
              <w:rPr>
                <w:rFonts w:ascii="Times New Roman" w:hAnsi="Times New Roman"/>
                <w:sz w:val="24"/>
                <w:szCs w:val="24"/>
              </w:rPr>
              <w:t>4</w:t>
            </w:r>
          </w:p>
        </w:tc>
      </w:tr>
      <w:tr w:rsidR="00F30137" w:rsidRPr="006B40E0" w:rsidTr="00DF0450">
        <w:tc>
          <w:tcPr>
            <w:tcW w:w="566" w:type="dxa"/>
            <w:tcBorders>
              <w:top w:val="single" w:sz="4" w:space="0" w:color="auto"/>
              <w:left w:val="single" w:sz="4" w:space="0" w:color="auto"/>
              <w:bottom w:val="single" w:sz="4" w:space="0" w:color="auto"/>
              <w:right w:val="single" w:sz="4" w:space="0" w:color="auto"/>
            </w:tcBorders>
          </w:tcPr>
          <w:p w:rsidR="00F30137" w:rsidRPr="006B40E0" w:rsidRDefault="003E0595" w:rsidP="00D340E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F30137" w:rsidRPr="006B40E0">
              <w:rPr>
                <w:rFonts w:ascii="Times New Roman" w:hAnsi="Times New Roman"/>
                <w:sz w:val="24"/>
                <w:szCs w:val="24"/>
              </w:rPr>
              <w:t>.</w:t>
            </w:r>
          </w:p>
        </w:tc>
        <w:tc>
          <w:tcPr>
            <w:tcW w:w="4741" w:type="dxa"/>
            <w:tcBorders>
              <w:top w:val="single" w:sz="4" w:space="0" w:color="auto"/>
              <w:left w:val="single" w:sz="4" w:space="0" w:color="auto"/>
              <w:bottom w:val="single" w:sz="4" w:space="0" w:color="auto"/>
              <w:right w:val="single" w:sz="4" w:space="0" w:color="auto"/>
            </w:tcBorders>
          </w:tcPr>
          <w:p w:rsidR="00F30137" w:rsidRPr="006B40E0" w:rsidRDefault="00E76476" w:rsidP="00D340E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Дополнительное образование. </w:t>
            </w:r>
            <w:r w:rsidR="00BC4B26">
              <w:rPr>
                <w:rFonts w:ascii="Times New Roman" w:hAnsi="Times New Roman"/>
                <w:sz w:val="24"/>
                <w:szCs w:val="24"/>
              </w:rPr>
              <w:t>Дополнительное образование детей и взрослых</w:t>
            </w:r>
          </w:p>
        </w:tc>
        <w:tc>
          <w:tcPr>
            <w:tcW w:w="5954" w:type="dxa"/>
            <w:tcBorders>
              <w:top w:val="single" w:sz="4" w:space="0" w:color="auto"/>
              <w:left w:val="single" w:sz="4" w:space="0" w:color="auto"/>
              <w:bottom w:val="single" w:sz="4" w:space="0" w:color="auto"/>
              <w:right w:val="single" w:sz="4" w:space="0" w:color="auto"/>
            </w:tcBorders>
          </w:tcPr>
          <w:p w:rsidR="00F30137" w:rsidRPr="006B40E0" w:rsidRDefault="00F30137" w:rsidP="00D340E4">
            <w:pPr>
              <w:autoSpaceDE w:val="0"/>
              <w:autoSpaceDN w:val="0"/>
              <w:adjustRightInd w:val="0"/>
              <w:spacing w:after="0" w:line="240" w:lineRule="auto"/>
              <w:jc w:val="center"/>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F30137" w:rsidRPr="006B40E0" w:rsidRDefault="00F30137" w:rsidP="00D340E4">
            <w:pPr>
              <w:autoSpaceDE w:val="0"/>
              <w:autoSpaceDN w:val="0"/>
              <w:adjustRightInd w:val="0"/>
              <w:spacing w:after="0" w:line="240" w:lineRule="auto"/>
              <w:jc w:val="center"/>
              <w:rPr>
                <w:rFonts w:ascii="Times New Roman" w:hAnsi="Times New Roman"/>
                <w:sz w:val="24"/>
                <w:szCs w:val="24"/>
              </w:rPr>
            </w:pPr>
          </w:p>
        </w:tc>
      </w:tr>
      <w:tr w:rsidR="002F2A22" w:rsidRPr="006B40E0" w:rsidTr="00DF0450">
        <w:tc>
          <w:tcPr>
            <w:tcW w:w="566" w:type="dxa"/>
            <w:tcBorders>
              <w:top w:val="single" w:sz="4" w:space="0" w:color="auto"/>
              <w:left w:val="single" w:sz="4" w:space="0" w:color="auto"/>
              <w:bottom w:val="single" w:sz="4" w:space="0" w:color="auto"/>
              <w:right w:val="single" w:sz="4" w:space="0" w:color="auto"/>
            </w:tcBorders>
          </w:tcPr>
          <w:p w:rsidR="002F2A22" w:rsidRPr="006B40E0" w:rsidRDefault="002F2A22" w:rsidP="00D340E4">
            <w:pPr>
              <w:autoSpaceDE w:val="0"/>
              <w:autoSpaceDN w:val="0"/>
              <w:adjustRightInd w:val="0"/>
              <w:spacing w:after="0" w:line="240" w:lineRule="auto"/>
              <w:jc w:val="center"/>
              <w:rPr>
                <w:rFonts w:ascii="Times New Roman" w:hAnsi="Times New Roman"/>
                <w:sz w:val="24"/>
                <w:szCs w:val="24"/>
              </w:rPr>
            </w:pPr>
          </w:p>
        </w:tc>
        <w:tc>
          <w:tcPr>
            <w:tcW w:w="4741" w:type="dxa"/>
            <w:tcBorders>
              <w:top w:val="single" w:sz="4" w:space="0" w:color="auto"/>
              <w:left w:val="single" w:sz="4" w:space="0" w:color="auto"/>
              <w:bottom w:val="single" w:sz="4" w:space="0" w:color="auto"/>
              <w:right w:val="single" w:sz="4" w:space="0" w:color="auto"/>
            </w:tcBorders>
          </w:tcPr>
          <w:p w:rsidR="002F2A22" w:rsidRPr="006B40E0" w:rsidRDefault="00DD4102" w:rsidP="00E7647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en-US"/>
              </w:rPr>
              <w:t xml:space="preserve">Дополнительная общеразвивающая общеобразовательная программа </w:t>
            </w:r>
            <w:r w:rsidR="00E76476">
              <w:rPr>
                <w:rFonts w:ascii="Times New Roman" w:hAnsi="Times New Roman"/>
                <w:sz w:val="24"/>
                <w:szCs w:val="24"/>
                <w:lang w:eastAsia="en-US"/>
              </w:rPr>
              <w:t xml:space="preserve"> «Родничок».</w:t>
            </w:r>
          </w:p>
        </w:tc>
        <w:tc>
          <w:tcPr>
            <w:tcW w:w="5954" w:type="dxa"/>
            <w:tcBorders>
              <w:top w:val="single" w:sz="4" w:space="0" w:color="auto"/>
              <w:left w:val="single" w:sz="4" w:space="0" w:color="auto"/>
              <w:bottom w:val="single" w:sz="4" w:space="0" w:color="auto"/>
              <w:right w:val="single" w:sz="4" w:space="0" w:color="auto"/>
            </w:tcBorders>
          </w:tcPr>
          <w:p w:rsidR="002F2A22" w:rsidRDefault="00BC4B26" w:rsidP="00DF045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Группа дополнительного образования</w:t>
            </w:r>
            <w:r w:rsidR="00E61ED3">
              <w:rPr>
                <w:rFonts w:ascii="Times New Roman" w:hAnsi="Times New Roman"/>
                <w:sz w:val="24"/>
                <w:szCs w:val="24"/>
              </w:rPr>
              <w:t>: интерактивная панель «</w:t>
            </w:r>
            <w:proofErr w:type="spellStart"/>
            <w:r w:rsidR="00E61ED3">
              <w:rPr>
                <w:rFonts w:ascii="Times New Roman" w:hAnsi="Times New Roman"/>
                <w:sz w:val="24"/>
                <w:szCs w:val="24"/>
                <w:lang w:val="en-US"/>
              </w:rPr>
              <w:t>ViewSonic</w:t>
            </w:r>
            <w:proofErr w:type="spellEnd"/>
            <w:r w:rsidR="00E61ED3">
              <w:rPr>
                <w:rFonts w:ascii="Times New Roman" w:hAnsi="Times New Roman"/>
                <w:sz w:val="24"/>
                <w:szCs w:val="24"/>
              </w:rPr>
              <w:t>», интерактивная песочница «Домик»,</w:t>
            </w:r>
            <w:r w:rsidR="00DF0450">
              <w:rPr>
                <w:rFonts w:ascii="Times New Roman" w:hAnsi="Times New Roman"/>
                <w:sz w:val="24"/>
                <w:szCs w:val="24"/>
              </w:rPr>
              <w:t xml:space="preserve"> м</w:t>
            </w:r>
            <w:r w:rsidR="00E61ED3">
              <w:rPr>
                <w:rFonts w:ascii="Times New Roman" w:hAnsi="Times New Roman"/>
                <w:sz w:val="24"/>
                <w:szCs w:val="24"/>
              </w:rPr>
              <w:t>ногофункциональный стол «Пчелки», интерактивный глобус, «Моя первая лаборатория», развивающее панно «Фиолетовый лес», шахматные столы, библиотека</w:t>
            </w:r>
            <w:r w:rsidR="00DF0450">
              <w:rPr>
                <w:rFonts w:ascii="Times New Roman" w:hAnsi="Times New Roman"/>
                <w:sz w:val="24"/>
                <w:szCs w:val="24"/>
              </w:rPr>
              <w:t xml:space="preserve"> книг</w:t>
            </w:r>
            <w:r w:rsidR="00E61ED3">
              <w:rPr>
                <w:rFonts w:ascii="Times New Roman" w:hAnsi="Times New Roman"/>
                <w:sz w:val="24"/>
                <w:szCs w:val="24"/>
              </w:rPr>
              <w:t>, набор дидактических пособий «</w:t>
            </w:r>
            <w:proofErr w:type="spellStart"/>
            <w:r w:rsidR="00E61ED3">
              <w:rPr>
                <w:rFonts w:ascii="Times New Roman" w:hAnsi="Times New Roman"/>
                <w:sz w:val="24"/>
                <w:szCs w:val="24"/>
              </w:rPr>
              <w:t>Лэтбуки</w:t>
            </w:r>
            <w:proofErr w:type="spellEnd"/>
            <w:r w:rsidR="00E61ED3">
              <w:rPr>
                <w:rFonts w:ascii="Times New Roman" w:hAnsi="Times New Roman"/>
                <w:sz w:val="24"/>
                <w:szCs w:val="24"/>
              </w:rPr>
              <w:t xml:space="preserve">», дидактические игры, макеты «Гора </w:t>
            </w:r>
            <w:proofErr w:type="spellStart"/>
            <w:r w:rsidR="00E61ED3">
              <w:rPr>
                <w:rFonts w:ascii="Times New Roman" w:hAnsi="Times New Roman"/>
                <w:sz w:val="24"/>
                <w:szCs w:val="24"/>
              </w:rPr>
              <w:t>Пидан</w:t>
            </w:r>
            <w:proofErr w:type="spellEnd"/>
            <w:r w:rsidR="00E61ED3">
              <w:rPr>
                <w:rFonts w:ascii="Times New Roman" w:hAnsi="Times New Roman"/>
                <w:sz w:val="24"/>
                <w:szCs w:val="24"/>
              </w:rPr>
              <w:t>», «В мире животных», «Путешестви</w:t>
            </w:r>
            <w:r w:rsidR="00DF0450">
              <w:rPr>
                <w:rFonts w:ascii="Times New Roman" w:hAnsi="Times New Roman"/>
                <w:sz w:val="24"/>
                <w:szCs w:val="24"/>
              </w:rPr>
              <w:t>е</w:t>
            </w:r>
            <w:r w:rsidR="00DD4102">
              <w:rPr>
                <w:rFonts w:ascii="Times New Roman" w:hAnsi="Times New Roman"/>
                <w:sz w:val="24"/>
                <w:szCs w:val="24"/>
              </w:rPr>
              <w:t xml:space="preserve"> по Шкотовскому району», карты, развивающее панно «Фиолетовый лес», наборы карточек, методические пособия, наборы игрушек, мольберты, энциклопедии</w:t>
            </w:r>
            <w:r w:rsidR="003E0595">
              <w:rPr>
                <w:rFonts w:ascii="Times New Roman" w:hAnsi="Times New Roman"/>
                <w:sz w:val="24"/>
                <w:szCs w:val="24"/>
              </w:rPr>
              <w:t>.</w:t>
            </w:r>
          </w:p>
          <w:p w:rsidR="003E0595" w:rsidRPr="003E0595" w:rsidRDefault="003E0595" w:rsidP="003E0595">
            <w:pPr>
              <w:pStyle w:val="c50"/>
              <w:shd w:val="clear" w:color="auto" w:fill="FFFFFF"/>
              <w:spacing w:before="0" w:beforeAutospacing="0" w:after="0" w:afterAutospacing="0"/>
              <w:ind w:left="-26" w:right="-144"/>
              <w:rPr>
                <w:rFonts w:cs="Arial"/>
              </w:rPr>
            </w:pPr>
            <w:r w:rsidRPr="003E0595">
              <w:t>Музыкальный зал:</w:t>
            </w:r>
            <w:r w:rsidRPr="003E0595">
              <w:rPr>
                <w:rStyle w:val="c3"/>
                <w:b/>
                <w:bCs/>
              </w:rPr>
              <w:t xml:space="preserve"> </w:t>
            </w:r>
            <w:r w:rsidRPr="003E0595">
              <w:rPr>
                <w:bCs/>
              </w:rPr>
              <w:t xml:space="preserve">дидактический материал: музыкально – дидактические игры: </w:t>
            </w:r>
            <w:r w:rsidRPr="003E0595">
              <w:t>Чудесный мешочек», «Отгадай песню по картинке», «Ученый кузнечик», «Кто как ходит?», «Море», «Сколько нас поет?», «Шумовые коробочки», «Слоны и бабочки», «Ступеньки», «Повтори звук</w:t>
            </w:r>
            <w:proofErr w:type="gramStart"/>
            <w:r w:rsidRPr="003E0595">
              <w:t>»,  «</w:t>
            </w:r>
            <w:proofErr w:type="gramEnd"/>
            <w:r w:rsidRPr="003E0595">
              <w:t>Вверх и вниз »,  «Веселые петрушки»,  «Птицы и птенчики»,  «Кто в домике живет?»</w:t>
            </w:r>
          </w:p>
          <w:p w:rsidR="003E0595" w:rsidRDefault="003E0595" w:rsidP="003E0595">
            <w:pPr>
              <w:shd w:val="clear" w:color="auto" w:fill="FFFFFF"/>
              <w:spacing w:after="0" w:line="240" w:lineRule="auto"/>
              <w:ind w:left="-26" w:right="-144"/>
              <w:rPr>
                <w:rFonts w:ascii="Times New Roman" w:hAnsi="Times New Roman"/>
                <w:sz w:val="24"/>
                <w:szCs w:val="24"/>
              </w:rPr>
            </w:pPr>
            <w:r w:rsidRPr="003E0595">
              <w:rPr>
                <w:rFonts w:ascii="Times New Roman" w:hAnsi="Times New Roman"/>
                <w:bCs/>
                <w:sz w:val="24"/>
                <w:szCs w:val="24"/>
              </w:rPr>
              <w:t>Оборудование музыкального зала:</w:t>
            </w:r>
            <w:r>
              <w:rPr>
                <w:rFonts w:ascii="Times New Roman" w:hAnsi="Times New Roman"/>
                <w:bCs/>
                <w:sz w:val="24"/>
                <w:szCs w:val="24"/>
              </w:rPr>
              <w:t xml:space="preserve"> </w:t>
            </w:r>
            <w:r w:rsidRPr="003E0595">
              <w:rPr>
                <w:rFonts w:ascii="Times New Roman" w:hAnsi="Times New Roman"/>
                <w:sz w:val="24"/>
                <w:szCs w:val="24"/>
              </w:rPr>
              <w:t xml:space="preserve">фортепиано - 1 шт., стульчики детские -  40 </w:t>
            </w:r>
            <w:proofErr w:type="gramStart"/>
            <w:r w:rsidRPr="003E0595">
              <w:rPr>
                <w:rFonts w:ascii="Times New Roman" w:hAnsi="Times New Roman"/>
                <w:sz w:val="24"/>
                <w:szCs w:val="24"/>
              </w:rPr>
              <w:t>шт. ,</w:t>
            </w:r>
            <w:proofErr w:type="gramEnd"/>
            <w:r w:rsidRPr="003E0595">
              <w:rPr>
                <w:rFonts w:ascii="Times New Roman" w:hAnsi="Times New Roman"/>
                <w:sz w:val="24"/>
                <w:szCs w:val="24"/>
              </w:rPr>
              <w:t xml:space="preserve"> стол детский - 2 шт., стол письменный – 1 шт., мультимедийная установка- 1 шт., музыкальный  центр – 1 шт., ковер – 1 шт., </w:t>
            </w:r>
            <w:proofErr w:type="spellStart"/>
            <w:r w:rsidRPr="003E0595">
              <w:rPr>
                <w:rFonts w:ascii="Times New Roman" w:hAnsi="Times New Roman"/>
                <w:sz w:val="24"/>
                <w:szCs w:val="24"/>
              </w:rPr>
              <w:t>банкетка</w:t>
            </w:r>
            <w:proofErr w:type="spellEnd"/>
            <w:r w:rsidRPr="003E0595">
              <w:rPr>
                <w:rFonts w:ascii="Times New Roman" w:hAnsi="Times New Roman"/>
                <w:sz w:val="24"/>
                <w:szCs w:val="24"/>
              </w:rPr>
              <w:t xml:space="preserve"> для зрителей-6 шт., ширма напольная для кукольного театра большая – 1 шт., стул взрослый-1 шт.</w:t>
            </w:r>
          </w:p>
          <w:p w:rsidR="003E0595" w:rsidRPr="003E0595" w:rsidRDefault="003E0595" w:rsidP="003E0595">
            <w:pPr>
              <w:pStyle w:val="c50"/>
              <w:shd w:val="clear" w:color="auto" w:fill="FFFFFF"/>
              <w:spacing w:before="0" w:beforeAutospacing="0" w:after="0" w:afterAutospacing="0"/>
              <w:ind w:left="-26" w:right="-144"/>
              <w:rPr>
                <w:shd w:val="clear" w:color="auto" w:fill="FFFFFF"/>
              </w:rPr>
            </w:pPr>
            <w:r w:rsidRPr="003E0595">
              <w:t xml:space="preserve">Спортивный зал: </w:t>
            </w:r>
            <w:r w:rsidRPr="003E0595">
              <w:rPr>
                <w:shd w:val="clear" w:color="auto" w:fill="FFFFFF"/>
              </w:rPr>
              <w:t>скамейка гимнастическая</w:t>
            </w:r>
          </w:p>
          <w:p w:rsidR="003E0595" w:rsidRPr="003E0595" w:rsidRDefault="003E0595" w:rsidP="003E0595">
            <w:pPr>
              <w:pStyle w:val="c50"/>
              <w:shd w:val="clear" w:color="auto" w:fill="FFFFFF"/>
              <w:spacing w:before="0" w:beforeAutospacing="0" w:after="0" w:afterAutospacing="0"/>
              <w:ind w:left="-26" w:right="-144"/>
              <w:rPr>
                <w:shd w:val="clear" w:color="auto" w:fill="FFFFFF"/>
              </w:rPr>
            </w:pPr>
            <w:proofErr w:type="gramStart"/>
            <w:r w:rsidRPr="003E0595">
              <w:rPr>
                <w:shd w:val="clear" w:color="auto" w:fill="FFFFFF"/>
              </w:rPr>
              <w:t>( 2</w:t>
            </w:r>
            <w:proofErr w:type="gramEnd"/>
            <w:r w:rsidRPr="003E0595">
              <w:rPr>
                <w:shd w:val="clear" w:color="auto" w:fill="FFFFFF"/>
              </w:rPr>
              <w:t xml:space="preserve"> шт.), доска с ребристой поверхностью (2 шт.), коврик массажный (4 шт.), мат гимнастический (10 шт.), стенка гимнастическая деревянная (6 шт.), дуга большая (2 шт.), дуга малая (2 шт.), мяч малый 920 шт.), мяч средний (20 </w:t>
            </w:r>
            <w:r w:rsidRPr="003E0595">
              <w:rPr>
                <w:shd w:val="clear" w:color="auto" w:fill="FFFFFF"/>
              </w:rPr>
              <w:lastRenderedPageBreak/>
              <w:t xml:space="preserve">шт.), мяч большой (20 шт.), обруч малый (20 шт.), палка гимнастическая (30 шт.), мешочек с грузом малый ( 30 шт.), скакалка короткая (30 шт.), тренажёры (10 шт.), лента короткая (20 шт.), </w:t>
            </w:r>
            <w:proofErr w:type="spellStart"/>
            <w:r w:rsidRPr="003E0595">
              <w:rPr>
                <w:shd w:val="clear" w:color="auto" w:fill="FFFFFF"/>
              </w:rPr>
              <w:t>кольцеб</w:t>
            </w:r>
            <w:r>
              <w:rPr>
                <w:shd w:val="clear" w:color="auto" w:fill="FFFFFF"/>
              </w:rPr>
              <w:t>рос</w:t>
            </w:r>
            <w:proofErr w:type="spellEnd"/>
            <w:r>
              <w:rPr>
                <w:shd w:val="clear" w:color="auto" w:fill="FFFFFF"/>
              </w:rPr>
              <w:t xml:space="preserve"> (набор) (5 шт.), </w:t>
            </w:r>
            <w:proofErr w:type="spellStart"/>
            <w:r>
              <w:rPr>
                <w:shd w:val="clear" w:color="auto" w:fill="FFFFFF"/>
              </w:rPr>
              <w:t>фит-болл</w:t>
            </w:r>
            <w:proofErr w:type="spellEnd"/>
            <w:r>
              <w:rPr>
                <w:shd w:val="clear" w:color="auto" w:fill="FFFFFF"/>
              </w:rPr>
              <w:t xml:space="preserve"> (</w:t>
            </w:r>
            <w:r w:rsidRPr="003E0595">
              <w:rPr>
                <w:shd w:val="clear" w:color="auto" w:fill="FFFFFF"/>
              </w:rPr>
              <w:t>5 шт.).</w:t>
            </w:r>
          </w:p>
          <w:p w:rsidR="003E0595" w:rsidRPr="003E0595" w:rsidRDefault="003E0595" w:rsidP="003E0595">
            <w:pPr>
              <w:shd w:val="clear" w:color="auto" w:fill="FFFFFF"/>
              <w:spacing w:after="0" w:line="240" w:lineRule="auto"/>
              <w:ind w:left="-26" w:right="-144"/>
              <w:rPr>
                <w:rFonts w:cs="Arial"/>
                <w:sz w:val="24"/>
                <w:szCs w:val="24"/>
              </w:rPr>
            </w:pPr>
          </w:p>
          <w:p w:rsidR="003E0595" w:rsidRPr="006B40E0" w:rsidRDefault="003E0595" w:rsidP="00DF0450">
            <w:pPr>
              <w:autoSpaceDE w:val="0"/>
              <w:autoSpaceDN w:val="0"/>
              <w:adjustRightInd w:val="0"/>
              <w:spacing w:after="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BC4B26" w:rsidRPr="002F5945" w:rsidRDefault="00BC4B26" w:rsidP="00BC4B26">
            <w:pPr>
              <w:spacing w:before="60"/>
              <w:rPr>
                <w:rFonts w:ascii="Times New Roman" w:hAnsi="Times New Roman"/>
                <w:sz w:val="24"/>
                <w:szCs w:val="24"/>
              </w:rPr>
            </w:pPr>
            <w:r w:rsidRPr="002F5945">
              <w:rPr>
                <w:rFonts w:ascii="Times New Roman" w:hAnsi="Times New Roman"/>
                <w:sz w:val="24"/>
                <w:szCs w:val="24"/>
              </w:rPr>
              <w:lastRenderedPageBreak/>
              <w:t>692840 Приморский край, Шкотовский район, пос. Новонежино, ул. Авиаторов, 9</w:t>
            </w:r>
          </w:p>
          <w:p w:rsidR="002F2A22" w:rsidRPr="006B40E0" w:rsidRDefault="002F2A22" w:rsidP="00D340E4">
            <w:pPr>
              <w:autoSpaceDE w:val="0"/>
              <w:autoSpaceDN w:val="0"/>
              <w:adjustRightInd w:val="0"/>
              <w:spacing w:after="0" w:line="240" w:lineRule="auto"/>
              <w:jc w:val="center"/>
              <w:rPr>
                <w:rFonts w:ascii="Times New Roman" w:hAnsi="Times New Roman"/>
                <w:sz w:val="24"/>
                <w:szCs w:val="24"/>
              </w:rPr>
            </w:pPr>
          </w:p>
        </w:tc>
      </w:tr>
      <w:tr w:rsidR="00F30137" w:rsidRPr="006B40E0" w:rsidTr="00DF0450">
        <w:tc>
          <w:tcPr>
            <w:tcW w:w="566" w:type="dxa"/>
            <w:tcBorders>
              <w:top w:val="single" w:sz="4" w:space="0" w:color="auto"/>
              <w:left w:val="single" w:sz="4" w:space="0" w:color="auto"/>
              <w:bottom w:val="single" w:sz="4" w:space="0" w:color="auto"/>
              <w:right w:val="single" w:sz="4" w:space="0" w:color="auto"/>
            </w:tcBorders>
          </w:tcPr>
          <w:p w:rsidR="00F30137" w:rsidRPr="006B40E0" w:rsidRDefault="002F2A22" w:rsidP="00D340E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741" w:type="dxa"/>
            <w:tcBorders>
              <w:top w:val="single" w:sz="4" w:space="0" w:color="auto"/>
              <w:left w:val="single" w:sz="4" w:space="0" w:color="auto"/>
              <w:bottom w:val="single" w:sz="4" w:space="0" w:color="auto"/>
              <w:right w:val="single" w:sz="4" w:space="0" w:color="auto"/>
            </w:tcBorders>
          </w:tcPr>
          <w:p w:rsidR="00F30137" w:rsidRPr="006B40E0" w:rsidRDefault="00E76476" w:rsidP="00D340E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Дополнительное образование. Дополнительное образование детей и взрослых</w:t>
            </w:r>
          </w:p>
        </w:tc>
        <w:tc>
          <w:tcPr>
            <w:tcW w:w="5954" w:type="dxa"/>
            <w:tcBorders>
              <w:top w:val="single" w:sz="4" w:space="0" w:color="auto"/>
              <w:left w:val="single" w:sz="4" w:space="0" w:color="auto"/>
              <w:bottom w:val="single" w:sz="4" w:space="0" w:color="auto"/>
              <w:right w:val="single" w:sz="4" w:space="0" w:color="auto"/>
            </w:tcBorders>
          </w:tcPr>
          <w:p w:rsidR="00F30137" w:rsidRPr="006B40E0" w:rsidRDefault="00F30137" w:rsidP="00D340E4">
            <w:pPr>
              <w:autoSpaceDE w:val="0"/>
              <w:autoSpaceDN w:val="0"/>
              <w:adjustRightInd w:val="0"/>
              <w:spacing w:after="0" w:line="240" w:lineRule="auto"/>
              <w:jc w:val="center"/>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F30137" w:rsidRPr="006B40E0" w:rsidRDefault="00F30137" w:rsidP="00D340E4">
            <w:pPr>
              <w:autoSpaceDE w:val="0"/>
              <w:autoSpaceDN w:val="0"/>
              <w:adjustRightInd w:val="0"/>
              <w:spacing w:after="0" w:line="240" w:lineRule="auto"/>
              <w:jc w:val="center"/>
              <w:rPr>
                <w:rFonts w:ascii="Times New Roman" w:hAnsi="Times New Roman"/>
                <w:sz w:val="24"/>
                <w:szCs w:val="24"/>
              </w:rPr>
            </w:pPr>
          </w:p>
        </w:tc>
      </w:tr>
      <w:tr w:rsidR="002F2A22" w:rsidRPr="006B40E0" w:rsidTr="00DF0450">
        <w:tc>
          <w:tcPr>
            <w:tcW w:w="566" w:type="dxa"/>
            <w:tcBorders>
              <w:top w:val="single" w:sz="4" w:space="0" w:color="auto"/>
              <w:left w:val="single" w:sz="4" w:space="0" w:color="auto"/>
              <w:bottom w:val="single" w:sz="4" w:space="0" w:color="auto"/>
              <w:right w:val="single" w:sz="4" w:space="0" w:color="auto"/>
            </w:tcBorders>
          </w:tcPr>
          <w:p w:rsidR="002F2A22" w:rsidRDefault="002F2A22" w:rsidP="00D340E4">
            <w:pPr>
              <w:autoSpaceDE w:val="0"/>
              <w:autoSpaceDN w:val="0"/>
              <w:adjustRightInd w:val="0"/>
              <w:spacing w:after="0" w:line="240" w:lineRule="auto"/>
              <w:jc w:val="center"/>
              <w:rPr>
                <w:rFonts w:ascii="Times New Roman" w:hAnsi="Times New Roman"/>
                <w:sz w:val="24"/>
                <w:szCs w:val="24"/>
              </w:rPr>
            </w:pPr>
          </w:p>
        </w:tc>
        <w:tc>
          <w:tcPr>
            <w:tcW w:w="4741" w:type="dxa"/>
            <w:tcBorders>
              <w:top w:val="single" w:sz="4" w:space="0" w:color="auto"/>
              <w:left w:val="single" w:sz="4" w:space="0" w:color="auto"/>
              <w:bottom w:val="single" w:sz="4" w:space="0" w:color="auto"/>
              <w:right w:val="single" w:sz="4" w:space="0" w:color="auto"/>
            </w:tcBorders>
          </w:tcPr>
          <w:p w:rsidR="002F2A22" w:rsidRPr="006B40E0" w:rsidRDefault="00DD4102" w:rsidP="00E7647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en-US"/>
              </w:rPr>
              <w:t xml:space="preserve">Дополнительная общеразвивающая общеобразовательная программа </w:t>
            </w:r>
            <w:r w:rsidRPr="00E61ED3">
              <w:rPr>
                <w:rFonts w:ascii="Times New Roman" w:hAnsi="Times New Roman"/>
                <w:sz w:val="24"/>
                <w:szCs w:val="24"/>
                <w:lang w:eastAsia="en-US"/>
              </w:rPr>
              <w:t xml:space="preserve"> </w:t>
            </w:r>
            <w:r w:rsidR="00E61ED3" w:rsidRPr="00E61ED3">
              <w:rPr>
                <w:rFonts w:ascii="Times New Roman" w:hAnsi="Times New Roman"/>
                <w:sz w:val="24"/>
                <w:szCs w:val="24"/>
                <w:lang w:eastAsia="en-US"/>
              </w:rPr>
              <w:t xml:space="preserve">«Веселая кисточка». </w:t>
            </w:r>
          </w:p>
        </w:tc>
        <w:tc>
          <w:tcPr>
            <w:tcW w:w="5954" w:type="dxa"/>
            <w:tcBorders>
              <w:top w:val="single" w:sz="4" w:space="0" w:color="auto"/>
              <w:left w:val="single" w:sz="4" w:space="0" w:color="auto"/>
              <w:bottom w:val="single" w:sz="4" w:space="0" w:color="auto"/>
              <w:right w:val="single" w:sz="4" w:space="0" w:color="auto"/>
            </w:tcBorders>
          </w:tcPr>
          <w:p w:rsidR="002F2A22" w:rsidRPr="006B40E0" w:rsidRDefault="00BC4B26" w:rsidP="00DF045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Группа дополнительного образования</w:t>
            </w:r>
            <w:r w:rsidR="00E61ED3">
              <w:rPr>
                <w:rFonts w:ascii="Times New Roman" w:hAnsi="Times New Roman"/>
                <w:sz w:val="24"/>
                <w:szCs w:val="24"/>
              </w:rPr>
              <w:t>:</w:t>
            </w:r>
            <w:r>
              <w:rPr>
                <w:rFonts w:ascii="Times New Roman" w:hAnsi="Times New Roman"/>
                <w:sz w:val="24"/>
                <w:szCs w:val="24"/>
              </w:rPr>
              <w:t xml:space="preserve"> </w:t>
            </w:r>
            <w:r w:rsidR="003E0595">
              <w:rPr>
                <w:rFonts w:ascii="Times New Roman" w:hAnsi="Times New Roman"/>
                <w:sz w:val="24"/>
                <w:szCs w:val="24"/>
              </w:rPr>
              <w:t>интерактивная панель «</w:t>
            </w:r>
            <w:proofErr w:type="spellStart"/>
            <w:r w:rsidR="003E0595">
              <w:rPr>
                <w:rFonts w:ascii="Times New Roman" w:hAnsi="Times New Roman"/>
                <w:sz w:val="24"/>
                <w:szCs w:val="24"/>
                <w:lang w:val="en-US"/>
              </w:rPr>
              <w:t>ViewSonic</w:t>
            </w:r>
            <w:proofErr w:type="spellEnd"/>
            <w:r w:rsidR="003E0595">
              <w:rPr>
                <w:rFonts w:ascii="Times New Roman" w:hAnsi="Times New Roman"/>
                <w:sz w:val="24"/>
                <w:szCs w:val="24"/>
              </w:rPr>
              <w:t>», развивающее панно «Фиолетовый лес», набор дидактических пособий «</w:t>
            </w:r>
            <w:proofErr w:type="spellStart"/>
            <w:r w:rsidR="003E0595">
              <w:rPr>
                <w:rFonts w:ascii="Times New Roman" w:hAnsi="Times New Roman"/>
                <w:sz w:val="24"/>
                <w:szCs w:val="24"/>
              </w:rPr>
              <w:t>Лэтбуки</w:t>
            </w:r>
            <w:proofErr w:type="spellEnd"/>
            <w:r w:rsidR="003E0595">
              <w:rPr>
                <w:rFonts w:ascii="Times New Roman" w:hAnsi="Times New Roman"/>
                <w:sz w:val="24"/>
                <w:szCs w:val="24"/>
              </w:rPr>
              <w:t xml:space="preserve">», </w:t>
            </w:r>
            <w:r w:rsidR="00E61ED3">
              <w:rPr>
                <w:rFonts w:ascii="Times New Roman" w:hAnsi="Times New Roman"/>
                <w:sz w:val="24"/>
                <w:szCs w:val="24"/>
              </w:rPr>
              <w:t xml:space="preserve">коллекция кукол в национальных костюмах, </w:t>
            </w:r>
            <w:proofErr w:type="spellStart"/>
            <w:r w:rsidR="00E61ED3">
              <w:rPr>
                <w:rFonts w:ascii="Times New Roman" w:hAnsi="Times New Roman"/>
                <w:sz w:val="24"/>
                <w:szCs w:val="24"/>
              </w:rPr>
              <w:t>флипчарты</w:t>
            </w:r>
            <w:proofErr w:type="spellEnd"/>
            <w:r w:rsidR="00E61ED3">
              <w:rPr>
                <w:rFonts w:ascii="Times New Roman" w:hAnsi="Times New Roman"/>
                <w:sz w:val="24"/>
                <w:szCs w:val="24"/>
              </w:rPr>
              <w:t>, мольберты, наборы для творчества,</w:t>
            </w:r>
            <w:r w:rsidR="00DF0450">
              <w:rPr>
                <w:rFonts w:ascii="Times New Roman" w:hAnsi="Times New Roman"/>
                <w:sz w:val="24"/>
                <w:szCs w:val="24"/>
              </w:rPr>
              <w:t xml:space="preserve"> </w:t>
            </w:r>
            <w:r w:rsidR="00E61ED3">
              <w:rPr>
                <w:rFonts w:ascii="Times New Roman" w:hAnsi="Times New Roman"/>
                <w:sz w:val="24"/>
                <w:szCs w:val="24"/>
              </w:rPr>
              <w:t>краски, гуашь,</w:t>
            </w:r>
            <w:r w:rsidR="00DF0450">
              <w:rPr>
                <w:rFonts w:ascii="Times New Roman" w:hAnsi="Times New Roman"/>
                <w:sz w:val="24"/>
                <w:szCs w:val="24"/>
              </w:rPr>
              <w:t xml:space="preserve"> </w:t>
            </w:r>
            <w:r w:rsidR="00E61ED3">
              <w:rPr>
                <w:rFonts w:ascii="Times New Roman" w:hAnsi="Times New Roman"/>
                <w:sz w:val="24"/>
                <w:szCs w:val="24"/>
              </w:rPr>
              <w:t>акварель, карандаши, мелки, пастель.</w:t>
            </w:r>
          </w:p>
        </w:tc>
        <w:tc>
          <w:tcPr>
            <w:tcW w:w="4111" w:type="dxa"/>
            <w:tcBorders>
              <w:top w:val="single" w:sz="4" w:space="0" w:color="auto"/>
              <w:left w:val="single" w:sz="4" w:space="0" w:color="auto"/>
              <w:bottom w:val="single" w:sz="4" w:space="0" w:color="auto"/>
              <w:right w:val="single" w:sz="4" w:space="0" w:color="auto"/>
            </w:tcBorders>
          </w:tcPr>
          <w:p w:rsidR="00BC4B26" w:rsidRPr="002F5945" w:rsidRDefault="00BC4B26" w:rsidP="00BC4B26">
            <w:pPr>
              <w:spacing w:before="60"/>
              <w:rPr>
                <w:rFonts w:ascii="Times New Roman" w:hAnsi="Times New Roman"/>
                <w:sz w:val="24"/>
                <w:szCs w:val="24"/>
              </w:rPr>
            </w:pPr>
            <w:r w:rsidRPr="002F5945">
              <w:rPr>
                <w:rFonts w:ascii="Times New Roman" w:hAnsi="Times New Roman"/>
                <w:sz w:val="24"/>
                <w:szCs w:val="24"/>
              </w:rPr>
              <w:t>692840 Приморский край, Шкотовский район, пос. Новонежино, ул. Авиаторов, 9</w:t>
            </w:r>
          </w:p>
          <w:p w:rsidR="002F2A22" w:rsidRPr="006B40E0" w:rsidRDefault="002F2A22" w:rsidP="00D340E4">
            <w:pPr>
              <w:autoSpaceDE w:val="0"/>
              <w:autoSpaceDN w:val="0"/>
              <w:adjustRightInd w:val="0"/>
              <w:spacing w:after="0" w:line="240" w:lineRule="auto"/>
              <w:jc w:val="center"/>
              <w:rPr>
                <w:rFonts w:ascii="Times New Roman" w:hAnsi="Times New Roman"/>
                <w:sz w:val="24"/>
                <w:szCs w:val="24"/>
              </w:rPr>
            </w:pPr>
          </w:p>
        </w:tc>
      </w:tr>
    </w:tbl>
    <w:p w:rsidR="002F2A22" w:rsidRDefault="002F2A22" w:rsidP="00F30137">
      <w:pPr>
        <w:autoSpaceDE w:val="0"/>
        <w:autoSpaceDN w:val="0"/>
        <w:adjustRightInd w:val="0"/>
        <w:spacing w:after="0" w:line="240" w:lineRule="auto"/>
        <w:jc w:val="both"/>
        <w:outlineLvl w:val="0"/>
        <w:rPr>
          <w:rFonts w:ascii="Times New Roman" w:hAnsi="Times New Roman"/>
          <w:sz w:val="28"/>
          <w:szCs w:val="28"/>
        </w:rPr>
      </w:pPr>
    </w:p>
    <w:p w:rsidR="00F30137" w:rsidRPr="006B40E0" w:rsidRDefault="00F30137" w:rsidP="00F30137">
      <w:pPr>
        <w:autoSpaceDE w:val="0"/>
        <w:autoSpaceDN w:val="0"/>
        <w:adjustRightInd w:val="0"/>
        <w:spacing w:after="0" w:line="240" w:lineRule="auto"/>
        <w:jc w:val="both"/>
        <w:outlineLvl w:val="0"/>
        <w:rPr>
          <w:rFonts w:ascii="Times New Roman" w:hAnsi="Times New Roman"/>
          <w:sz w:val="28"/>
          <w:szCs w:val="28"/>
        </w:rPr>
      </w:pPr>
      <w:r w:rsidRPr="006B40E0">
        <w:rPr>
          <w:rFonts w:ascii="Times New Roman" w:hAnsi="Times New Roman"/>
          <w:sz w:val="28"/>
          <w:szCs w:val="28"/>
        </w:rPr>
        <w:t>Дата заполнения «_</w:t>
      </w:r>
      <w:r w:rsidR="002B2FF9">
        <w:rPr>
          <w:rFonts w:ascii="Times New Roman" w:hAnsi="Times New Roman"/>
          <w:sz w:val="28"/>
          <w:szCs w:val="28"/>
        </w:rPr>
        <w:t>07_» _февраля__</w:t>
      </w:r>
      <w:r w:rsidRPr="006B40E0">
        <w:rPr>
          <w:rFonts w:ascii="Times New Roman" w:hAnsi="Times New Roman"/>
          <w:sz w:val="28"/>
          <w:szCs w:val="28"/>
        </w:rPr>
        <w:t>_</w:t>
      </w:r>
      <w:r w:rsidR="002B2FF9">
        <w:rPr>
          <w:rFonts w:ascii="Times New Roman" w:hAnsi="Times New Roman"/>
          <w:sz w:val="28"/>
          <w:szCs w:val="28"/>
        </w:rPr>
        <w:t xml:space="preserve">2022 </w:t>
      </w:r>
      <w:r w:rsidRPr="006B40E0">
        <w:rPr>
          <w:rFonts w:ascii="Times New Roman" w:hAnsi="Times New Roman"/>
          <w:sz w:val="28"/>
          <w:szCs w:val="28"/>
        </w:rPr>
        <w:t>____ г.</w:t>
      </w:r>
    </w:p>
    <w:p w:rsidR="00F30137" w:rsidRDefault="00F30137" w:rsidP="00F30137">
      <w:pPr>
        <w:autoSpaceDE w:val="0"/>
        <w:autoSpaceDN w:val="0"/>
        <w:adjustRightInd w:val="0"/>
        <w:spacing w:after="0" w:line="240" w:lineRule="auto"/>
        <w:jc w:val="both"/>
        <w:outlineLvl w:val="0"/>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819"/>
        <w:gridCol w:w="4360"/>
      </w:tblGrid>
      <w:tr w:rsidR="002F2A22" w:rsidTr="002F2A22">
        <w:tc>
          <w:tcPr>
            <w:tcW w:w="5529" w:type="dxa"/>
          </w:tcPr>
          <w:p w:rsidR="002F2A22" w:rsidRDefault="002F2A22" w:rsidP="002F2A22">
            <w:pPr>
              <w:autoSpaceDE w:val="0"/>
              <w:autoSpaceDN w:val="0"/>
              <w:adjustRightInd w:val="0"/>
              <w:jc w:val="center"/>
              <w:outlineLvl w:val="0"/>
              <w:rPr>
                <w:rFonts w:ascii="Times New Roman" w:hAnsi="Times New Roman"/>
              </w:rPr>
            </w:pPr>
            <w:r>
              <w:rPr>
                <w:rFonts w:ascii="Times New Roman" w:hAnsi="Times New Roman"/>
              </w:rPr>
              <w:t>________________________________________________</w:t>
            </w:r>
          </w:p>
          <w:p w:rsidR="002F2A22" w:rsidRPr="002F2A22" w:rsidRDefault="002F2A22" w:rsidP="002F2A22">
            <w:pPr>
              <w:autoSpaceDE w:val="0"/>
              <w:autoSpaceDN w:val="0"/>
              <w:adjustRightInd w:val="0"/>
              <w:jc w:val="center"/>
              <w:outlineLvl w:val="0"/>
              <w:rPr>
                <w:rFonts w:ascii="Times New Roman" w:hAnsi="Times New Roman"/>
              </w:rPr>
            </w:pPr>
            <w:r w:rsidRPr="002F2A22">
              <w:rPr>
                <w:rFonts w:ascii="Times New Roman" w:hAnsi="Times New Roman"/>
              </w:rPr>
              <w:t>(должность руководителя соискателя лицензии,</w:t>
            </w:r>
          </w:p>
          <w:p w:rsidR="002F2A22" w:rsidRDefault="002F2A22" w:rsidP="002F2A22">
            <w:pPr>
              <w:autoSpaceDE w:val="0"/>
              <w:autoSpaceDN w:val="0"/>
              <w:adjustRightInd w:val="0"/>
              <w:jc w:val="center"/>
              <w:outlineLvl w:val="0"/>
              <w:rPr>
                <w:rFonts w:ascii="Times New Roman" w:hAnsi="Times New Roman"/>
                <w:sz w:val="24"/>
                <w:szCs w:val="24"/>
              </w:rPr>
            </w:pPr>
            <w:r w:rsidRPr="002F2A22">
              <w:rPr>
                <w:rFonts w:ascii="Times New Roman" w:hAnsi="Times New Roman"/>
              </w:rPr>
              <w:t>лицензиата или иного уполномоченного лица</w:t>
            </w:r>
          </w:p>
        </w:tc>
        <w:tc>
          <w:tcPr>
            <w:tcW w:w="4819" w:type="dxa"/>
          </w:tcPr>
          <w:p w:rsidR="002F2A22" w:rsidRPr="002F2A22" w:rsidRDefault="002F2A22" w:rsidP="002F2A22">
            <w:pPr>
              <w:autoSpaceDE w:val="0"/>
              <w:autoSpaceDN w:val="0"/>
              <w:adjustRightInd w:val="0"/>
              <w:jc w:val="center"/>
              <w:outlineLvl w:val="0"/>
              <w:rPr>
                <w:rFonts w:ascii="Times New Roman" w:hAnsi="Times New Roman"/>
              </w:rPr>
            </w:pPr>
            <w:r w:rsidRPr="002F2A22">
              <w:rPr>
                <w:rFonts w:ascii="Times New Roman" w:hAnsi="Times New Roman"/>
              </w:rPr>
              <w:t>___</w:t>
            </w:r>
            <w:r w:rsidR="002B2FF9">
              <w:rPr>
                <w:rFonts w:ascii="Times New Roman" w:hAnsi="Times New Roman"/>
              </w:rPr>
              <w:t>______________</w:t>
            </w:r>
          </w:p>
          <w:p w:rsidR="002F2A22" w:rsidRPr="002F2A22" w:rsidRDefault="002F2A22" w:rsidP="002F2A22">
            <w:pPr>
              <w:autoSpaceDE w:val="0"/>
              <w:autoSpaceDN w:val="0"/>
              <w:adjustRightInd w:val="0"/>
              <w:jc w:val="center"/>
              <w:outlineLvl w:val="0"/>
              <w:rPr>
                <w:rFonts w:ascii="Times New Roman" w:hAnsi="Times New Roman"/>
              </w:rPr>
            </w:pPr>
            <w:r w:rsidRPr="002F2A22">
              <w:rPr>
                <w:rFonts w:ascii="Times New Roman" w:hAnsi="Times New Roman"/>
              </w:rPr>
              <w:t>подпись</w:t>
            </w:r>
          </w:p>
        </w:tc>
        <w:tc>
          <w:tcPr>
            <w:tcW w:w="4212" w:type="dxa"/>
          </w:tcPr>
          <w:p w:rsidR="002F2A22" w:rsidRPr="002F2A22" w:rsidRDefault="002B2FF9" w:rsidP="002B2FF9">
            <w:pPr>
              <w:autoSpaceDE w:val="0"/>
              <w:autoSpaceDN w:val="0"/>
              <w:adjustRightInd w:val="0"/>
              <w:outlineLvl w:val="0"/>
              <w:rPr>
                <w:rFonts w:ascii="Times New Roman" w:hAnsi="Times New Roman"/>
              </w:rPr>
            </w:pPr>
            <w:bookmarkStart w:id="2" w:name="_GoBack"/>
            <w:bookmarkEnd w:id="2"/>
            <w:r>
              <w:rPr>
                <w:rFonts w:ascii="Times New Roman" w:hAnsi="Times New Roman"/>
              </w:rPr>
              <w:t>Жирова Т.Н.</w:t>
            </w:r>
            <w:r w:rsidR="002F2A22" w:rsidRPr="002F2A22">
              <w:rPr>
                <w:rFonts w:ascii="Times New Roman" w:hAnsi="Times New Roman"/>
              </w:rPr>
              <w:t>__________________________________</w:t>
            </w:r>
          </w:p>
          <w:p w:rsidR="002F2A22" w:rsidRPr="002F2A22" w:rsidRDefault="002F2A22" w:rsidP="002F2A22">
            <w:pPr>
              <w:autoSpaceDE w:val="0"/>
              <w:autoSpaceDN w:val="0"/>
              <w:adjustRightInd w:val="0"/>
              <w:jc w:val="center"/>
              <w:outlineLvl w:val="0"/>
              <w:rPr>
                <w:rFonts w:ascii="Times New Roman" w:hAnsi="Times New Roman"/>
              </w:rPr>
            </w:pPr>
            <w:r w:rsidRPr="002F2A22">
              <w:rPr>
                <w:rFonts w:ascii="Times New Roman" w:hAnsi="Times New Roman"/>
              </w:rPr>
              <w:t>(фамилия, имя, отчество (при наличии</w:t>
            </w:r>
            <w:r>
              <w:rPr>
                <w:rFonts w:ascii="Times New Roman" w:hAnsi="Times New Roman"/>
              </w:rPr>
              <w:t>)</w:t>
            </w:r>
            <w:r w:rsidRPr="002F2A22">
              <w:rPr>
                <w:rFonts w:ascii="Times New Roman" w:hAnsi="Times New Roman"/>
              </w:rPr>
              <w:t xml:space="preserve"> </w:t>
            </w:r>
            <w:r>
              <w:rPr>
                <w:rFonts w:ascii="Times New Roman" w:hAnsi="Times New Roman"/>
              </w:rPr>
              <w:t xml:space="preserve">руководителя </w:t>
            </w:r>
            <w:r w:rsidRPr="002F2A22">
              <w:rPr>
                <w:rFonts w:ascii="Times New Roman" w:hAnsi="Times New Roman"/>
              </w:rPr>
              <w:t>соискателя лицензии</w:t>
            </w:r>
            <w:r>
              <w:rPr>
                <w:rFonts w:ascii="Times New Roman" w:hAnsi="Times New Roman"/>
              </w:rPr>
              <w:t>,</w:t>
            </w:r>
            <w:r w:rsidRPr="006B40E0">
              <w:rPr>
                <w:rFonts w:ascii="Times New Roman" w:hAnsi="Times New Roman"/>
                <w:sz w:val="20"/>
                <w:szCs w:val="20"/>
              </w:rPr>
              <w:t xml:space="preserve"> </w:t>
            </w:r>
            <w:r>
              <w:rPr>
                <w:rFonts w:ascii="Times New Roman" w:hAnsi="Times New Roman"/>
              </w:rPr>
              <w:t xml:space="preserve">лицензиата или иного </w:t>
            </w:r>
            <w:r w:rsidRPr="002F2A22">
              <w:rPr>
                <w:rFonts w:ascii="Times New Roman" w:hAnsi="Times New Roman"/>
              </w:rPr>
              <w:t>уполномоченного лица)</w:t>
            </w:r>
          </w:p>
        </w:tc>
      </w:tr>
    </w:tbl>
    <w:p w:rsidR="002F2A22" w:rsidRDefault="002F2A22" w:rsidP="00F30137">
      <w:pPr>
        <w:autoSpaceDE w:val="0"/>
        <w:autoSpaceDN w:val="0"/>
        <w:adjustRightInd w:val="0"/>
        <w:spacing w:after="0" w:line="240" w:lineRule="auto"/>
        <w:jc w:val="both"/>
        <w:outlineLvl w:val="0"/>
        <w:rPr>
          <w:rFonts w:ascii="Times New Roman" w:hAnsi="Times New Roman"/>
          <w:sz w:val="24"/>
          <w:szCs w:val="24"/>
        </w:rPr>
      </w:pPr>
    </w:p>
    <w:p w:rsidR="00925A64" w:rsidRPr="006B40E0" w:rsidRDefault="00925A64" w:rsidP="00F30137">
      <w:pPr>
        <w:autoSpaceDE w:val="0"/>
        <w:autoSpaceDN w:val="0"/>
        <w:adjustRightInd w:val="0"/>
        <w:spacing w:after="0" w:line="240" w:lineRule="auto"/>
        <w:jc w:val="both"/>
        <w:outlineLvl w:val="0"/>
        <w:rPr>
          <w:rFonts w:ascii="Times New Roman" w:hAnsi="Times New Roman"/>
          <w:sz w:val="24"/>
          <w:szCs w:val="24"/>
        </w:rPr>
      </w:pPr>
    </w:p>
    <w:p w:rsidR="00F30137" w:rsidRPr="006B40E0" w:rsidRDefault="00F30137" w:rsidP="00F30137">
      <w:pPr>
        <w:autoSpaceDE w:val="0"/>
        <w:autoSpaceDN w:val="0"/>
        <w:adjustRightInd w:val="0"/>
        <w:spacing w:after="0" w:line="240" w:lineRule="auto"/>
        <w:jc w:val="both"/>
        <w:outlineLvl w:val="0"/>
        <w:rPr>
          <w:rFonts w:ascii="Times New Roman" w:hAnsi="Times New Roman"/>
          <w:sz w:val="24"/>
          <w:szCs w:val="24"/>
        </w:rPr>
      </w:pPr>
      <w:r w:rsidRPr="006B40E0">
        <w:rPr>
          <w:rFonts w:ascii="Times New Roman" w:hAnsi="Times New Roman"/>
          <w:sz w:val="24"/>
          <w:szCs w:val="24"/>
        </w:rPr>
        <w:t>М.П.</w:t>
      </w:r>
      <w:r>
        <w:rPr>
          <w:rFonts w:ascii="Times New Roman" w:hAnsi="Times New Roman"/>
          <w:sz w:val="24"/>
          <w:szCs w:val="24"/>
        </w:rPr>
        <w:t xml:space="preserve"> (при наличии)</w:t>
      </w:r>
    </w:p>
    <w:p w:rsidR="00F30137" w:rsidRDefault="00F30137" w:rsidP="00F30137">
      <w:pPr>
        <w:autoSpaceDE w:val="0"/>
        <w:autoSpaceDN w:val="0"/>
        <w:adjustRightInd w:val="0"/>
        <w:spacing w:after="0" w:line="240" w:lineRule="auto"/>
        <w:ind w:firstLine="540"/>
        <w:jc w:val="both"/>
        <w:rPr>
          <w:rFonts w:ascii="Times New Roman" w:hAnsi="Times New Roman"/>
          <w:sz w:val="24"/>
          <w:szCs w:val="24"/>
        </w:rPr>
      </w:pPr>
    </w:p>
    <w:p w:rsidR="00925A64" w:rsidRPr="006B40E0" w:rsidRDefault="00925A64" w:rsidP="00F30137">
      <w:pPr>
        <w:autoSpaceDE w:val="0"/>
        <w:autoSpaceDN w:val="0"/>
        <w:adjustRightInd w:val="0"/>
        <w:spacing w:after="0" w:line="240" w:lineRule="auto"/>
        <w:ind w:firstLine="540"/>
        <w:jc w:val="both"/>
        <w:rPr>
          <w:rFonts w:ascii="Times New Roman" w:hAnsi="Times New Roman"/>
          <w:sz w:val="24"/>
          <w:szCs w:val="24"/>
        </w:rPr>
      </w:pPr>
    </w:p>
    <w:sectPr w:rsidR="00925A64" w:rsidRPr="006B40E0" w:rsidSect="00925A64">
      <w:pgSz w:w="16838" w:h="11906" w:orient="landscape"/>
      <w:pgMar w:top="993" w:right="1134" w:bottom="426" w:left="1134" w:header="708" w:footer="708" w:gutter="0"/>
      <w:cols w:space="708"/>
      <w:docGrid w:linePitch="360"/>
    </w:sectPr>
    <w:p>
      <w:r>
        <w:t/>
      </w:r>
    </w:p>
    <w:p>
      <w:r>
        <w:t>=== Подписано Простой Электронной Подписью === Дата: 04.19.2022 11:46:21 === Уникальный код: 271296-13453 === ФИО: Шкотовский муниципальный район === Должность: Методист ===</w:t>
      </w: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26A74"/>
    <w:multiLevelType w:val="multilevel"/>
    <w:tmpl w:val="498A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5A7C48"/>
    <w:multiLevelType w:val="multilevel"/>
    <w:tmpl w:val="3038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3FB"/>
    <w:rsid w:val="0003004C"/>
    <w:rsid w:val="000975F3"/>
    <w:rsid w:val="00181708"/>
    <w:rsid w:val="00254318"/>
    <w:rsid w:val="002B2FF9"/>
    <w:rsid w:val="002D0C73"/>
    <w:rsid w:val="002F2A22"/>
    <w:rsid w:val="002F5945"/>
    <w:rsid w:val="00344384"/>
    <w:rsid w:val="003C3A1B"/>
    <w:rsid w:val="003E0595"/>
    <w:rsid w:val="003F32D0"/>
    <w:rsid w:val="00694276"/>
    <w:rsid w:val="00831F8A"/>
    <w:rsid w:val="00877D2B"/>
    <w:rsid w:val="008B20F7"/>
    <w:rsid w:val="00925A64"/>
    <w:rsid w:val="00A0685B"/>
    <w:rsid w:val="00A34E1C"/>
    <w:rsid w:val="00AB678B"/>
    <w:rsid w:val="00B338A1"/>
    <w:rsid w:val="00BC4B26"/>
    <w:rsid w:val="00C0651F"/>
    <w:rsid w:val="00C4081B"/>
    <w:rsid w:val="00C553FB"/>
    <w:rsid w:val="00D64AEC"/>
    <w:rsid w:val="00DD4102"/>
    <w:rsid w:val="00DF0450"/>
    <w:rsid w:val="00DF2EA6"/>
    <w:rsid w:val="00E61ED3"/>
    <w:rsid w:val="00E76476"/>
    <w:rsid w:val="00EB1967"/>
    <w:rsid w:val="00F163CD"/>
    <w:rsid w:val="00F30137"/>
    <w:rsid w:val="00F86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9C6FF6-7A18-4EA2-96F7-95FDB95A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13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301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2F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F59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50">
    <w:name w:val="c50"/>
    <w:basedOn w:val="a"/>
    <w:rsid w:val="0003004C"/>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03004C"/>
  </w:style>
  <w:style w:type="paragraph" w:customStyle="1" w:styleId="c43">
    <w:name w:val="c43"/>
    <w:basedOn w:val="a"/>
    <w:rsid w:val="0003004C"/>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03004C"/>
  </w:style>
  <w:style w:type="paragraph" w:customStyle="1" w:styleId="c6">
    <w:name w:val="c6"/>
    <w:basedOn w:val="a"/>
    <w:rsid w:val="0003004C"/>
    <w:pPr>
      <w:spacing w:before="100" w:beforeAutospacing="1" w:after="100" w:afterAutospacing="1" w:line="240" w:lineRule="auto"/>
    </w:pPr>
    <w:rPr>
      <w:rFonts w:ascii="Times New Roman" w:hAnsi="Times New Roman"/>
      <w:sz w:val="24"/>
      <w:szCs w:val="24"/>
    </w:rPr>
  </w:style>
  <w:style w:type="character" w:customStyle="1" w:styleId="c77">
    <w:name w:val="c77"/>
    <w:basedOn w:val="a0"/>
    <w:rsid w:val="0003004C"/>
  </w:style>
  <w:style w:type="paragraph" w:styleId="a4">
    <w:name w:val="Balloon Text"/>
    <w:basedOn w:val="a"/>
    <w:link w:val="a5"/>
    <w:uiPriority w:val="99"/>
    <w:semiHidden/>
    <w:unhideWhenUsed/>
    <w:rsid w:val="00E61E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1ED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542836">
      <w:bodyDiv w:val="1"/>
      <w:marLeft w:val="0"/>
      <w:marRight w:val="0"/>
      <w:marTop w:val="0"/>
      <w:marBottom w:val="0"/>
      <w:divBdr>
        <w:top w:val="none" w:sz="0" w:space="0" w:color="auto"/>
        <w:left w:val="none" w:sz="0" w:space="0" w:color="auto"/>
        <w:bottom w:val="none" w:sz="0" w:space="0" w:color="auto"/>
        <w:right w:val="none" w:sz="0" w:space="0" w:color="auto"/>
      </w:divBdr>
    </w:div>
    <w:div w:id="181413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5DE5860787CF2D8F67578B67C94C897BB58022615BB3681C4E57C350DC5C32AD9CD215D10A9A9B107C07FA7A9AEACA1DA35B82821872BAC9823CD4JDcEH" TargetMode="External"/><Relationship Id="rId13" Type="http://schemas.openxmlformats.org/officeDocument/2006/relationships/hyperlink" Target="consultantplus://offline/ref=1B61C4D14A0225E4B9F06DCDD85147DA460EA3FF3F4C249D79FAE07B0C0075D41D7E38298CFED86948415FD5FD9DA4AA0692D2F0C5t3g0H" TargetMode="External"/><Relationship Id="rId3" Type="http://schemas.openxmlformats.org/officeDocument/2006/relationships/settings" Target="settings.xml"/><Relationship Id="rId7" Type="http://schemas.openxmlformats.org/officeDocument/2006/relationships/hyperlink" Target="consultantplus://offline/ref=86B6DAC9974E60113ED28B2A54C62C052F2AB7A00CF84E7C11C7F02F36163CD8F129B635B4F5217C4FC959FDE0AF8A2D2F1AC6C2A1FEBE819018BBF6y4b7H" TargetMode="External"/><Relationship Id="rId12" Type="http://schemas.openxmlformats.org/officeDocument/2006/relationships/hyperlink" Target="consultantplus://offline/ref=1B61C4D14A0225E4B9F06DCDD85147DA460EA3FF3F4C249D79FAE07B0C0075D41D7E382B8AFDD13C1A0E5E89B9CFB7AB0392D1F2D932126At0g6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86020A6876EA2609373241DEFF0A382D732D1428BE028EDC42F3DC261EA45B83343D825734EE0DD094603326E02F19639F54EC5C3D56A807A06A606e3b0H" TargetMode="External"/><Relationship Id="rId11" Type="http://schemas.openxmlformats.org/officeDocument/2006/relationships/hyperlink" Target="consultantplus://offline/ref=1B61C4D14A0225E4B9F06DCDD85147DA460EA3FF3F4C249D79FAE07B0C0075D41D7E38298FFBD86948415FD5FD9DA4AA0692D2F0C5t3g0H" TargetMode="External"/><Relationship Id="rId5" Type="http://schemas.openxmlformats.org/officeDocument/2006/relationships/hyperlink" Target="consultantplus://offline/ref=3F6345D4FCAA6A0AE75F8D6AF82F12FFE5DF141F015C9CBE9D861E1483C00177D94AEF34DDE88D9D8C67F3BD3D106CE34BEA92C89C7074133CA59803kBaCH" TargetMode="External"/><Relationship Id="rId15" Type="http://schemas.openxmlformats.org/officeDocument/2006/relationships/hyperlink" Target="consultantplus://offline/ref=1B61C4D14A0225E4B9F06DCDD85147DA460EA3FF3F4C249D79FAE07B0C0075D41D7E382B8AFDD0351A0E5E89B9CFB7AB0392D1F2D932126At0g6H" TargetMode="External"/><Relationship Id="rId10" Type="http://schemas.openxmlformats.org/officeDocument/2006/relationships/hyperlink" Target="consultantplus://offline/ref=9CECCC6C2EBA3C5143340FEF4A24B63835954AECAF6587875D72650D9395570B22506FDC24094480FE19E589DE0F4CA79C896373B0F6D4D31478B1F3w3c8H" TargetMode="External"/><Relationship Id="rId4" Type="http://schemas.openxmlformats.org/officeDocument/2006/relationships/webSettings" Target="webSettings.xml"/><Relationship Id="rId9" Type="http://schemas.openxmlformats.org/officeDocument/2006/relationships/hyperlink" Target="consultantplus://offline/ref=DCE05CBB9147C0DAC0029D241BE12C62160EDCD64D85C3681E15E38B364232B7524A7597EE90A2BAED05B1DA352516409D4FB3C4C054F6D40911C79Bd3cDH" TargetMode="External"/><Relationship Id="rId14" Type="http://schemas.openxmlformats.org/officeDocument/2006/relationships/hyperlink" Target="consultantplus://offline/ref=1B61C4D14A0225E4B9F06DCDD85147DA460EA3FF3F4C249D79FAE07B0C0075D41D7E38298CF9D86948415FD5FD9DA4AA0692D2F0C5t3g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1599</Words>
  <Characters>9119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Елена</dc:creator>
  <cp:keywords/>
  <dc:description/>
  <cp:lastModifiedBy>берёзка</cp:lastModifiedBy>
  <cp:revision>22</cp:revision>
  <cp:lastPrinted>2022-02-21T05:52:00Z</cp:lastPrinted>
  <dcterms:created xsi:type="dcterms:W3CDTF">2021-01-12T02:39:00Z</dcterms:created>
  <dcterms:modified xsi:type="dcterms:W3CDTF">2022-04-19T08:44:00Z</dcterms:modified>
</cp:coreProperties>
</file>