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CAC1E0" w14:textId="77777777" w:rsidR="00CA5BD7" w:rsidRPr="00CA5BD7" w:rsidRDefault="00CA5BD7" w:rsidP="00CA5BD7">
      <w:pPr>
        <w:spacing w:after="0" w:line="240" w:lineRule="auto"/>
        <w:jc w:val="center"/>
        <w:rPr>
          <w:b/>
          <w:color w:val="auto"/>
          <w:sz w:val="28"/>
          <w:szCs w:val="28"/>
        </w:rPr>
      </w:pPr>
      <w:r w:rsidRPr="00CA5BD7">
        <w:rPr>
          <w:b/>
          <w:color w:val="auto"/>
          <w:sz w:val="28"/>
          <w:szCs w:val="28"/>
        </w:rPr>
        <w:t>Муниципальное бюджетное дошкольное образовательное учреждение «Детский сад № 4 «Березка» пос. Новонежино</w:t>
      </w:r>
    </w:p>
    <w:p w14:paraId="167CA344" w14:textId="539C4491" w:rsidR="00CA5BD7" w:rsidRPr="00CA5BD7" w:rsidRDefault="00CA5BD7" w:rsidP="00CA5BD7">
      <w:pPr>
        <w:spacing w:after="0" w:line="240" w:lineRule="auto"/>
        <w:jc w:val="center"/>
        <w:rPr>
          <w:b/>
          <w:color w:val="auto"/>
          <w:sz w:val="28"/>
          <w:szCs w:val="28"/>
        </w:rPr>
      </w:pPr>
      <w:r w:rsidRPr="00CA5BD7">
        <w:rPr>
          <w:b/>
          <w:color w:val="auto"/>
          <w:sz w:val="28"/>
          <w:szCs w:val="28"/>
        </w:rPr>
        <w:t>Шкотовского муниципального округа</w:t>
      </w:r>
      <w:r w:rsidR="00AE1B79">
        <w:rPr>
          <w:b/>
          <w:color w:val="auto"/>
          <w:sz w:val="28"/>
          <w:szCs w:val="28"/>
        </w:rPr>
        <w:t xml:space="preserve"> </w:t>
      </w:r>
      <w:r w:rsidRPr="00CA5BD7">
        <w:rPr>
          <w:b/>
          <w:color w:val="auto"/>
          <w:sz w:val="28"/>
          <w:szCs w:val="28"/>
        </w:rPr>
        <w:t xml:space="preserve">  Приморского края</w:t>
      </w:r>
    </w:p>
    <w:p w14:paraId="4397BD16" w14:textId="77777777" w:rsidR="00F4353B" w:rsidRDefault="00F4353B"/>
    <w:p w14:paraId="2F3DC7DD" w14:textId="77777777" w:rsidR="00F4353B" w:rsidRDefault="00F4353B"/>
    <w:p w14:paraId="70293F13" w14:textId="77777777" w:rsidR="00F4353B" w:rsidRDefault="00F4353B"/>
    <w:p w14:paraId="7965BB47" w14:textId="77777777" w:rsidR="00F4353B" w:rsidRDefault="00F4353B"/>
    <w:p w14:paraId="4ECE8AE7" w14:textId="77777777" w:rsidR="00F4353B" w:rsidRDefault="00F4353B"/>
    <w:p w14:paraId="64B3A059" w14:textId="77777777" w:rsidR="00F4353B" w:rsidRDefault="00F4353B"/>
    <w:p w14:paraId="5A1B6DC4" w14:textId="77777777" w:rsidR="00F4353B" w:rsidRDefault="008244AF">
      <w:pPr>
        <w:spacing w:before="120" w:after="120"/>
        <w:jc w:val="center"/>
      </w:pPr>
      <w:r>
        <w:rPr>
          <w:caps/>
          <w:sz w:val="44"/>
          <w:szCs w:val="44"/>
        </w:rPr>
        <w:t>Проект</w:t>
      </w:r>
    </w:p>
    <w:p w14:paraId="694EE692" w14:textId="77777777" w:rsidR="00F4353B" w:rsidRDefault="008244AF">
      <w:pPr>
        <w:spacing w:before="120" w:after="120"/>
        <w:jc w:val="center"/>
      </w:pPr>
      <w:r>
        <w:rPr>
          <w:sz w:val="28"/>
          <w:szCs w:val="28"/>
        </w:rPr>
        <w:t>на тему</w:t>
      </w:r>
    </w:p>
    <w:p w14:paraId="12F05E3C" w14:textId="710478D4" w:rsidR="00F4353B" w:rsidRDefault="008244AF">
      <w:pPr>
        <w:spacing w:after="120"/>
        <w:jc w:val="center"/>
      </w:pPr>
      <w:r>
        <w:rPr>
          <w:b/>
          <w:bCs/>
          <w:sz w:val="36"/>
          <w:szCs w:val="36"/>
        </w:rPr>
        <w:t>«Интерактивная комната в детском саду</w:t>
      </w:r>
      <w:r w:rsidR="00CA5BD7">
        <w:rPr>
          <w:b/>
          <w:bCs/>
          <w:sz w:val="36"/>
          <w:szCs w:val="36"/>
        </w:rPr>
        <w:t xml:space="preserve"> как инновационное пространство для взаимодействия родителей</w:t>
      </w:r>
      <w:r w:rsidR="00AE1B79">
        <w:rPr>
          <w:b/>
          <w:bCs/>
          <w:sz w:val="36"/>
          <w:szCs w:val="36"/>
        </w:rPr>
        <w:t xml:space="preserve">, </w:t>
      </w:r>
      <w:r w:rsidR="00CA5BD7">
        <w:rPr>
          <w:b/>
          <w:bCs/>
          <w:sz w:val="36"/>
          <w:szCs w:val="36"/>
        </w:rPr>
        <w:t>детей</w:t>
      </w:r>
      <w:r w:rsidR="00AE1B79">
        <w:rPr>
          <w:b/>
          <w:bCs/>
          <w:sz w:val="36"/>
          <w:szCs w:val="36"/>
        </w:rPr>
        <w:t xml:space="preserve"> и педагогов</w:t>
      </w:r>
      <w:r>
        <w:rPr>
          <w:b/>
          <w:bCs/>
          <w:sz w:val="36"/>
          <w:szCs w:val="36"/>
        </w:rPr>
        <w:t>»</w:t>
      </w:r>
    </w:p>
    <w:p w14:paraId="2A5BEC8E" w14:textId="77777777" w:rsidR="00F4353B" w:rsidRDefault="00F4353B"/>
    <w:p w14:paraId="238EC560" w14:textId="77777777" w:rsidR="00F4353B" w:rsidRDefault="00F4353B"/>
    <w:p w14:paraId="3736B9C9" w14:textId="77777777" w:rsidR="00F4353B" w:rsidRDefault="00F4353B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79"/>
        <w:gridCol w:w="3668"/>
      </w:tblGrid>
      <w:tr w:rsidR="00F4353B" w14:paraId="4579167F" w14:textId="77777777">
        <w:tc>
          <w:tcPr>
            <w:tcW w:w="6379" w:type="dxa"/>
            <w:noWrap/>
          </w:tcPr>
          <w:p w14:paraId="4982198D" w14:textId="77777777" w:rsidR="00F4353B" w:rsidRDefault="00F4353B"/>
        </w:tc>
        <w:tc>
          <w:tcPr>
            <w:tcW w:w="3668" w:type="dxa"/>
            <w:noWrap/>
          </w:tcPr>
          <w:p w14:paraId="7B47EB14" w14:textId="187AC81A" w:rsidR="00890ED0" w:rsidRDefault="008244AF" w:rsidP="00890ED0">
            <w:pPr>
              <w:spacing w:before="40" w:after="40"/>
            </w:pPr>
            <w:r>
              <w:rPr>
                <w:sz w:val="28"/>
                <w:szCs w:val="28"/>
              </w:rPr>
              <w:t>Выполнил</w:t>
            </w:r>
            <w:r w:rsidR="00890ED0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:</w:t>
            </w:r>
            <w:r w:rsidR="00890ED0">
              <w:rPr>
                <w:sz w:val="28"/>
                <w:szCs w:val="28"/>
              </w:rPr>
              <w:t xml:space="preserve"> Жирова Татьяна Николаевна, заведующий</w:t>
            </w:r>
          </w:p>
          <w:p w14:paraId="6F7FE23C" w14:textId="11124A64" w:rsidR="00F4353B" w:rsidRPr="00890ED0" w:rsidRDefault="00F4353B">
            <w:pPr>
              <w:spacing w:before="40" w:after="40"/>
            </w:pPr>
          </w:p>
          <w:p w14:paraId="181719F3" w14:textId="77777777" w:rsidR="00F4353B" w:rsidRDefault="00F4353B"/>
          <w:p w14:paraId="656742C3" w14:textId="77777777" w:rsidR="00F4353B" w:rsidRDefault="00F4353B" w:rsidP="00890ED0">
            <w:pPr>
              <w:spacing w:before="40" w:after="40"/>
            </w:pPr>
          </w:p>
        </w:tc>
      </w:tr>
    </w:tbl>
    <w:p w14:paraId="5160CFF1" w14:textId="77777777" w:rsidR="00F4353B" w:rsidRDefault="00F4353B"/>
    <w:p w14:paraId="0A16272C" w14:textId="77777777" w:rsidR="00F4353B" w:rsidRDefault="00F4353B"/>
    <w:p w14:paraId="0EE97590" w14:textId="77777777" w:rsidR="00F4353B" w:rsidRDefault="00F4353B"/>
    <w:p w14:paraId="2D4FE018" w14:textId="77777777" w:rsidR="00F4353B" w:rsidRDefault="00F4353B"/>
    <w:p w14:paraId="6C54B6D5" w14:textId="77777777" w:rsidR="00F4353B" w:rsidRDefault="00F4353B"/>
    <w:p w14:paraId="08F6F97A" w14:textId="77777777" w:rsidR="00F4353B" w:rsidRDefault="00F4353B"/>
    <w:p w14:paraId="05CD669C" w14:textId="77777777" w:rsidR="00F4353B" w:rsidRDefault="00F4353B"/>
    <w:p w14:paraId="33E6255F" w14:textId="77777777" w:rsidR="00F4353B" w:rsidRDefault="00F4353B"/>
    <w:p w14:paraId="1F3477EB" w14:textId="77777777" w:rsidR="00F4353B" w:rsidRDefault="00F4353B"/>
    <w:p w14:paraId="3AE93402" w14:textId="77777777" w:rsidR="00F4353B" w:rsidRDefault="00F4353B"/>
    <w:p w14:paraId="1F7D0F10" w14:textId="77777777" w:rsidR="00F4353B" w:rsidRDefault="00F4353B"/>
    <w:p w14:paraId="1BB7A697" w14:textId="77777777" w:rsidR="00F4353B" w:rsidRDefault="00F4353B"/>
    <w:p w14:paraId="6F7EB729" w14:textId="77777777" w:rsidR="00F4353B" w:rsidRDefault="008244AF">
      <w:pPr>
        <w:spacing w:before="40" w:after="40"/>
        <w:jc w:val="center"/>
      </w:pPr>
      <w:r>
        <w:rPr>
          <w:sz w:val="28"/>
          <w:szCs w:val="28"/>
          <w:lang w:val="en-US"/>
        </w:rPr>
        <w:t xml:space="preserve">2025 </w:t>
      </w:r>
      <w:r>
        <w:rPr>
          <w:sz w:val="28"/>
          <w:szCs w:val="28"/>
        </w:rPr>
        <w:t>г.</w:t>
      </w:r>
    </w:p>
    <w:p w14:paraId="6B458499" w14:textId="77777777" w:rsidR="00F4353B" w:rsidRDefault="00F4353B"/>
    <w:p w14:paraId="39D3C98B" w14:textId="77777777" w:rsidR="00F4353B" w:rsidRDefault="00F4353B">
      <w:pPr>
        <w:sectPr w:rsidR="00F4353B">
          <w:pgSz w:w="11900" w:h="16840"/>
          <w:pgMar w:top="567" w:right="850" w:bottom="568" w:left="993" w:header="708" w:footer="708" w:gutter="0"/>
          <w:cols w:space="720"/>
        </w:sectPr>
      </w:pPr>
    </w:p>
    <w:p w14:paraId="0CE7BB95" w14:textId="77777777" w:rsidR="00F4353B" w:rsidRDefault="008244AF">
      <w:pPr>
        <w:pStyle w:val="1"/>
      </w:pPr>
      <w:bookmarkStart w:id="0" w:name="_Toc198122146"/>
      <w:r>
        <w:lastRenderedPageBreak/>
        <w:t>Содержание</w:t>
      </w:r>
      <w:bookmarkEnd w:id="0"/>
    </w:p>
    <w:p w14:paraId="3113EDB0" w14:textId="77777777" w:rsidR="00CA5BD7" w:rsidRDefault="008244AF">
      <w:pPr>
        <w:pStyle w:val="14"/>
        <w:tabs>
          <w:tab w:val="right" w:leader="dot" w:pos="9015"/>
        </w:tabs>
        <w:rPr>
          <w:noProof/>
        </w:rPr>
      </w:pPr>
      <w:r>
        <w:fldChar w:fldCharType="begin"/>
      </w:r>
      <w:r>
        <w:instrText>TOC \o 1-9 \h \z \u</w:instrText>
      </w:r>
      <w:r>
        <w:fldChar w:fldCharType="separate"/>
      </w:r>
      <w:hyperlink w:anchor="_Toc198122146" w:history="1">
        <w:r w:rsidR="00CA5BD7" w:rsidRPr="001B5335">
          <w:rPr>
            <w:rStyle w:val="a7"/>
            <w:noProof/>
          </w:rPr>
          <w:t>Содержание</w:t>
        </w:r>
        <w:r w:rsidR="00CA5BD7">
          <w:rPr>
            <w:noProof/>
            <w:webHidden/>
          </w:rPr>
          <w:tab/>
        </w:r>
        <w:r w:rsidR="00CA5BD7">
          <w:rPr>
            <w:noProof/>
            <w:webHidden/>
          </w:rPr>
          <w:fldChar w:fldCharType="begin"/>
        </w:r>
        <w:r w:rsidR="00CA5BD7">
          <w:rPr>
            <w:noProof/>
            <w:webHidden/>
          </w:rPr>
          <w:instrText xml:space="preserve"> PAGEREF _Toc198122146 \h </w:instrText>
        </w:r>
        <w:r w:rsidR="00CA5BD7">
          <w:rPr>
            <w:noProof/>
            <w:webHidden/>
          </w:rPr>
        </w:r>
        <w:r w:rsidR="00CA5BD7">
          <w:rPr>
            <w:noProof/>
            <w:webHidden/>
          </w:rPr>
          <w:fldChar w:fldCharType="separate"/>
        </w:r>
        <w:r w:rsidR="00CA5BD7">
          <w:rPr>
            <w:noProof/>
            <w:webHidden/>
          </w:rPr>
          <w:t>1</w:t>
        </w:r>
        <w:r w:rsidR="00CA5BD7">
          <w:rPr>
            <w:noProof/>
            <w:webHidden/>
          </w:rPr>
          <w:fldChar w:fldCharType="end"/>
        </w:r>
      </w:hyperlink>
    </w:p>
    <w:p w14:paraId="6492595E" w14:textId="77777777" w:rsidR="00CA5BD7" w:rsidRDefault="00D877CB">
      <w:pPr>
        <w:pStyle w:val="14"/>
        <w:tabs>
          <w:tab w:val="right" w:leader="dot" w:pos="9015"/>
        </w:tabs>
        <w:rPr>
          <w:noProof/>
        </w:rPr>
      </w:pPr>
      <w:hyperlink w:anchor="_Toc198122147" w:history="1">
        <w:r w:rsidR="00CA5BD7" w:rsidRPr="001B5335">
          <w:rPr>
            <w:rStyle w:val="a7"/>
            <w:noProof/>
          </w:rPr>
          <w:t>Введение</w:t>
        </w:r>
        <w:r w:rsidR="00CA5BD7">
          <w:rPr>
            <w:noProof/>
            <w:webHidden/>
          </w:rPr>
          <w:tab/>
        </w:r>
        <w:r w:rsidR="00CA5BD7">
          <w:rPr>
            <w:noProof/>
            <w:webHidden/>
          </w:rPr>
          <w:fldChar w:fldCharType="begin"/>
        </w:r>
        <w:r w:rsidR="00CA5BD7">
          <w:rPr>
            <w:noProof/>
            <w:webHidden/>
          </w:rPr>
          <w:instrText xml:space="preserve"> PAGEREF _Toc198122147 \h </w:instrText>
        </w:r>
        <w:r w:rsidR="00CA5BD7">
          <w:rPr>
            <w:noProof/>
            <w:webHidden/>
          </w:rPr>
        </w:r>
        <w:r w:rsidR="00CA5BD7">
          <w:rPr>
            <w:noProof/>
            <w:webHidden/>
          </w:rPr>
          <w:fldChar w:fldCharType="separate"/>
        </w:r>
        <w:r w:rsidR="00CA5BD7">
          <w:rPr>
            <w:noProof/>
            <w:webHidden/>
          </w:rPr>
          <w:t>2</w:t>
        </w:r>
        <w:r w:rsidR="00CA5BD7">
          <w:rPr>
            <w:noProof/>
            <w:webHidden/>
          </w:rPr>
          <w:fldChar w:fldCharType="end"/>
        </w:r>
      </w:hyperlink>
    </w:p>
    <w:p w14:paraId="5D7B6295" w14:textId="77777777" w:rsidR="00CA5BD7" w:rsidRDefault="00D877CB">
      <w:pPr>
        <w:pStyle w:val="14"/>
        <w:tabs>
          <w:tab w:val="right" w:leader="dot" w:pos="9015"/>
        </w:tabs>
        <w:rPr>
          <w:noProof/>
        </w:rPr>
      </w:pPr>
      <w:hyperlink w:anchor="_Toc198122148" w:history="1">
        <w:r w:rsidR="00CA5BD7" w:rsidRPr="001B5335">
          <w:rPr>
            <w:rStyle w:val="a7"/>
            <w:noProof/>
          </w:rPr>
          <w:t>Актуальность проекта</w:t>
        </w:r>
        <w:r w:rsidR="00CA5BD7">
          <w:rPr>
            <w:noProof/>
            <w:webHidden/>
          </w:rPr>
          <w:tab/>
        </w:r>
        <w:r w:rsidR="00CA5BD7">
          <w:rPr>
            <w:noProof/>
            <w:webHidden/>
          </w:rPr>
          <w:fldChar w:fldCharType="begin"/>
        </w:r>
        <w:r w:rsidR="00CA5BD7">
          <w:rPr>
            <w:noProof/>
            <w:webHidden/>
          </w:rPr>
          <w:instrText xml:space="preserve"> PAGEREF _Toc198122148 \h </w:instrText>
        </w:r>
        <w:r w:rsidR="00CA5BD7">
          <w:rPr>
            <w:noProof/>
            <w:webHidden/>
          </w:rPr>
        </w:r>
        <w:r w:rsidR="00CA5BD7">
          <w:rPr>
            <w:noProof/>
            <w:webHidden/>
          </w:rPr>
          <w:fldChar w:fldCharType="separate"/>
        </w:r>
        <w:r w:rsidR="00CA5BD7">
          <w:rPr>
            <w:noProof/>
            <w:webHidden/>
          </w:rPr>
          <w:t>4</w:t>
        </w:r>
        <w:r w:rsidR="00CA5BD7">
          <w:rPr>
            <w:noProof/>
            <w:webHidden/>
          </w:rPr>
          <w:fldChar w:fldCharType="end"/>
        </w:r>
      </w:hyperlink>
    </w:p>
    <w:p w14:paraId="6181DC7F" w14:textId="77777777" w:rsidR="00CA5BD7" w:rsidRDefault="00D877CB">
      <w:pPr>
        <w:pStyle w:val="14"/>
        <w:tabs>
          <w:tab w:val="right" w:leader="dot" w:pos="9015"/>
        </w:tabs>
        <w:rPr>
          <w:noProof/>
        </w:rPr>
      </w:pPr>
      <w:hyperlink w:anchor="_Toc198122149" w:history="1">
        <w:r w:rsidR="00CA5BD7" w:rsidRPr="001B5335">
          <w:rPr>
            <w:rStyle w:val="a7"/>
            <w:noProof/>
          </w:rPr>
          <w:t>Целевая аудитория</w:t>
        </w:r>
        <w:r w:rsidR="00CA5BD7">
          <w:rPr>
            <w:noProof/>
            <w:webHidden/>
          </w:rPr>
          <w:tab/>
        </w:r>
        <w:r w:rsidR="00CA5BD7">
          <w:rPr>
            <w:noProof/>
            <w:webHidden/>
          </w:rPr>
          <w:fldChar w:fldCharType="begin"/>
        </w:r>
        <w:r w:rsidR="00CA5BD7">
          <w:rPr>
            <w:noProof/>
            <w:webHidden/>
          </w:rPr>
          <w:instrText xml:space="preserve"> PAGEREF _Toc198122149 \h </w:instrText>
        </w:r>
        <w:r w:rsidR="00CA5BD7">
          <w:rPr>
            <w:noProof/>
            <w:webHidden/>
          </w:rPr>
        </w:r>
        <w:r w:rsidR="00CA5BD7">
          <w:rPr>
            <w:noProof/>
            <w:webHidden/>
          </w:rPr>
          <w:fldChar w:fldCharType="separate"/>
        </w:r>
        <w:r w:rsidR="00CA5BD7">
          <w:rPr>
            <w:noProof/>
            <w:webHidden/>
          </w:rPr>
          <w:t>6</w:t>
        </w:r>
        <w:r w:rsidR="00CA5BD7">
          <w:rPr>
            <w:noProof/>
            <w:webHidden/>
          </w:rPr>
          <w:fldChar w:fldCharType="end"/>
        </w:r>
      </w:hyperlink>
    </w:p>
    <w:p w14:paraId="4DF4E354" w14:textId="77777777" w:rsidR="00CA5BD7" w:rsidRDefault="00D877CB">
      <w:pPr>
        <w:pStyle w:val="14"/>
        <w:tabs>
          <w:tab w:val="right" w:leader="dot" w:pos="9015"/>
        </w:tabs>
        <w:rPr>
          <w:noProof/>
        </w:rPr>
      </w:pPr>
      <w:hyperlink w:anchor="_Toc198122150" w:history="1">
        <w:r w:rsidR="00CA5BD7" w:rsidRPr="001B5335">
          <w:rPr>
            <w:rStyle w:val="a7"/>
            <w:noProof/>
          </w:rPr>
          <w:t>Методы исследования</w:t>
        </w:r>
        <w:r w:rsidR="00CA5BD7">
          <w:rPr>
            <w:noProof/>
            <w:webHidden/>
          </w:rPr>
          <w:tab/>
        </w:r>
        <w:r w:rsidR="00CA5BD7">
          <w:rPr>
            <w:noProof/>
            <w:webHidden/>
          </w:rPr>
          <w:fldChar w:fldCharType="begin"/>
        </w:r>
        <w:r w:rsidR="00CA5BD7">
          <w:rPr>
            <w:noProof/>
            <w:webHidden/>
          </w:rPr>
          <w:instrText xml:space="preserve"> PAGEREF _Toc198122150 \h </w:instrText>
        </w:r>
        <w:r w:rsidR="00CA5BD7">
          <w:rPr>
            <w:noProof/>
            <w:webHidden/>
          </w:rPr>
        </w:r>
        <w:r w:rsidR="00CA5BD7">
          <w:rPr>
            <w:noProof/>
            <w:webHidden/>
          </w:rPr>
          <w:fldChar w:fldCharType="separate"/>
        </w:r>
        <w:r w:rsidR="00CA5BD7">
          <w:rPr>
            <w:noProof/>
            <w:webHidden/>
          </w:rPr>
          <w:t>8</w:t>
        </w:r>
        <w:r w:rsidR="00CA5BD7">
          <w:rPr>
            <w:noProof/>
            <w:webHidden/>
          </w:rPr>
          <w:fldChar w:fldCharType="end"/>
        </w:r>
      </w:hyperlink>
    </w:p>
    <w:p w14:paraId="46C1FCA2" w14:textId="77777777" w:rsidR="00CA5BD7" w:rsidRDefault="00D877CB">
      <w:pPr>
        <w:pStyle w:val="14"/>
        <w:tabs>
          <w:tab w:val="right" w:leader="dot" w:pos="9015"/>
        </w:tabs>
        <w:rPr>
          <w:noProof/>
        </w:rPr>
      </w:pPr>
      <w:hyperlink w:anchor="_Toc198122151" w:history="1">
        <w:r w:rsidR="00CA5BD7" w:rsidRPr="001B5335">
          <w:rPr>
            <w:rStyle w:val="a7"/>
            <w:noProof/>
          </w:rPr>
          <w:t>Концепция интерактивной комнаты</w:t>
        </w:r>
        <w:r w:rsidR="00CA5BD7">
          <w:rPr>
            <w:noProof/>
            <w:webHidden/>
          </w:rPr>
          <w:tab/>
        </w:r>
        <w:r w:rsidR="00CA5BD7">
          <w:rPr>
            <w:noProof/>
            <w:webHidden/>
          </w:rPr>
          <w:fldChar w:fldCharType="begin"/>
        </w:r>
        <w:r w:rsidR="00CA5BD7">
          <w:rPr>
            <w:noProof/>
            <w:webHidden/>
          </w:rPr>
          <w:instrText xml:space="preserve"> PAGEREF _Toc198122151 \h </w:instrText>
        </w:r>
        <w:r w:rsidR="00CA5BD7">
          <w:rPr>
            <w:noProof/>
            <w:webHidden/>
          </w:rPr>
        </w:r>
        <w:r w:rsidR="00CA5BD7">
          <w:rPr>
            <w:noProof/>
            <w:webHidden/>
          </w:rPr>
          <w:fldChar w:fldCharType="separate"/>
        </w:r>
        <w:r w:rsidR="00CA5BD7">
          <w:rPr>
            <w:noProof/>
            <w:webHidden/>
          </w:rPr>
          <w:t>12</w:t>
        </w:r>
        <w:r w:rsidR="00CA5BD7">
          <w:rPr>
            <w:noProof/>
            <w:webHidden/>
          </w:rPr>
          <w:fldChar w:fldCharType="end"/>
        </w:r>
      </w:hyperlink>
    </w:p>
    <w:p w14:paraId="1B05BB01" w14:textId="77777777" w:rsidR="00CA5BD7" w:rsidRDefault="00D877CB">
      <w:pPr>
        <w:pStyle w:val="14"/>
        <w:tabs>
          <w:tab w:val="right" w:leader="dot" w:pos="9015"/>
        </w:tabs>
        <w:rPr>
          <w:noProof/>
        </w:rPr>
      </w:pPr>
      <w:hyperlink w:anchor="_Toc198122152" w:history="1">
        <w:r w:rsidR="00CA5BD7" w:rsidRPr="001B5335">
          <w:rPr>
            <w:rStyle w:val="a7"/>
            <w:noProof/>
          </w:rPr>
          <w:t>Реализация проекта</w:t>
        </w:r>
        <w:r w:rsidR="00CA5BD7">
          <w:rPr>
            <w:noProof/>
            <w:webHidden/>
          </w:rPr>
          <w:tab/>
        </w:r>
        <w:r w:rsidR="00CA5BD7">
          <w:rPr>
            <w:noProof/>
            <w:webHidden/>
          </w:rPr>
          <w:fldChar w:fldCharType="begin"/>
        </w:r>
        <w:r w:rsidR="00CA5BD7">
          <w:rPr>
            <w:noProof/>
            <w:webHidden/>
          </w:rPr>
          <w:instrText xml:space="preserve"> PAGEREF _Toc198122152 \h </w:instrText>
        </w:r>
        <w:r w:rsidR="00CA5BD7">
          <w:rPr>
            <w:noProof/>
            <w:webHidden/>
          </w:rPr>
        </w:r>
        <w:r w:rsidR="00CA5BD7">
          <w:rPr>
            <w:noProof/>
            <w:webHidden/>
          </w:rPr>
          <w:fldChar w:fldCharType="separate"/>
        </w:r>
        <w:r w:rsidR="00CA5BD7">
          <w:rPr>
            <w:noProof/>
            <w:webHidden/>
          </w:rPr>
          <w:t>15</w:t>
        </w:r>
        <w:r w:rsidR="00CA5BD7">
          <w:rPr>
            <w:noProof/>
            <w:webHidden/>
          </w:rPr>
          <w:fldChar w:fldCharType="end"/>
        </w:r>
      </w:hyperlink>
    </w:p>
    <w:p w14:paraId="45E3DB45" w14:textId="77777777" w:rsidR="00CA5BD7" w:rsidRDefault="00D877CB">
      <w:pPr>
        <w:pStyle w:val="14"/>
        <w:tabs>
          <w:tab w:val="right" w:leader="dot" w:pos="9015"/>
        </w:tabs>
        <w:rPr>
          <w:noProof/>
        </w:rPr>
      </w:pPr>
      <w:hyperlink w:anchor="_Toc198122153" w:history="1">
        <w:r w:rsidR="00CA5BD7" w:rsidRPr="001B5335">
          <w:rPr>
            <w:rStyle w:val="a7"/>
            <w:noProof/>
          </w:rPr>
          <w:t>Ожидаемые результаты</w:t>
        </w:r>
        <w:r w:rsidR="00CA5BD7">
          <w:rPr>
            <w:noProof/>
            <w:webHidden/>
          </w:rPr>
          <w:tab/>
        </w:r>
        <w:r w:rsidR="00CA5BD7">
          <w:rPr>
            <w:noProof/>
            <w:webHidden/>
          </w:rPr>
          <w:fldChar w:fldCharType="begin"/>
        </w:r>
        <w:r w:rsidR="00CA5BD7">
          <w:rPr>
            <w:noProof/>
            <w:webHidden/>
          </w:rPr>
          <w:instrText xml:space="preserve"> PAGEREF _Toc198122153 \h </w:instrText>
        </w:r>
        <w:r w:rsidR="00CA5BD7">
          <w:rPr>
            <w:noProof/>
            <w:webHidden/>
          </w:rPr>
        </w:r>
        <w:r w:rsidR="00CA5BD7">
          <w:rPr>
            <w:noProof/>
            <w:webHidden/>
          </w:rPr>
          <w:fldChar w:fldCharType="separate"/>
        </w:r>
        <w:r w:rsidR="00CA5BD7">
          <w:rPr>
            <w:noProof/>
            <w:webHidden/>
          </w:rPr>
          <w:t>18</w:t>
        </w:r>
        <w:r w:rsidR="00CA5BD7">
          <w:rPr>
            <w:noProof/>
            <w:webHidden/>
          </w:rPr>
          <w:fldChar w:fldCharType="end"/>
        </w:r>
      </w:hyperlink>
    </w:p>
    <w:p w14:paraId="515FD1F6" w14:textId="77777777" w:rsidR="00CA5BD7" w:rsidRDefault="00D877CB">
      <w:pPr>
        <w:pStyle w:val="14"/>
        <w:tabs>
          <w:tab w:val="right" w:leader="dot" w:pos="9015"/>
        </w:tabs>
        <w:rPr>
          <w:noProof/>
        </w:rPr>
      </w:pPr>
      <w:hyperlink w:anchor="_Toc198122154" w:history="1">
        <w:r w:rsidR="00CA5BD7" w:rsidRPr="001B5335">
          <w:rPr>
            <w:rStyle w:val="a7"/>
            <w:noProof/>
          </w:rPr>
          <w:t>Методические рекомендации</w:t>
        </w:r>
        <w:r w:rsidR="00CA5BD7">
          <w:rPr>
            <w:noProof/>
            <w:webHidden/>
          </w:rPr>
          <w:tab/>
        </w:r>
        <w:r w:rsidR="00CA5BD7">
          <w:rPr>
            <w:noProof/>
            <w:webHidden/>
          </w:rPr>
          <w:fldChar w:fldCharType="begin"/>
        </w:r>
        <w:r w:rsidR="00CA5BD7">
          <w:rPr>
            <w:noProof/>
            <w:webHidden/>
          </w:rPr>
          <w:instrText xml:space="preserve"> PAGEREF _Toc198122154 \h </w:instrText>
        </w:r>
        <w:r w:rsidR="00CA5BD7">
          <w:rPr>
            <w:noProof/>
            <w:webHidden/>
          </w:rPr>
        </w:r>
        <w:r w:rsidR="00CA5BD7">
          <w:rPr>
            <w:noProof/>
            <w:webHidden/>
          </w:rPr>
          <w:fldChar w:fldCharType="separate"/>
        </w:r>
        <w:r w:rsidR="00CA5BD7">
          <w:rPr>
            <w:noProof/>
            <w:webHidden/>
          </w:rPr>
          <w:t>21</w:t>
        </w:r>
        <w:r w:rsidR="00CA5BD7">
          <w:rPr>
            <w:noProof/>
            <w:webHidden/>
          </w:rPr>
          <w:fldChar w:fldCharType="end"/>
        </w:r>
      </w:hyperlink>
    </w:p>
    <w:p w14:paraId="6406B9C9" w14:textId="77777777" w:rsidR="00CA5BD7" w:rsidRDefault="00D877CB">
      <w:pPr>
        <w:pStyle w:val="14"/>
        <w:tabs>
          <w:tab w:val="right" w:leader="dot" w:pos="9015"/>
        </w:tabs>
        <w:rPr>
          <w:noProof/>
        </w:rPr>
      </w:pPr>
      <w:hyperlink w:anchor="_Toc198122155" w:history="1">
        <w:r w:rsidR="00CA5BD7" w:rsidRPr="001B5335">
          <w:rPr>
            <w:rStyle w:val="a7"/>
            <w:noProof/>
          </w:rPr>
          <w:t>Заключение</w:t>
        </w:r>
        <w:r w:rsidR="00CA5BD7">
          <w:rPr>
            <w:noProof/>
            <w:webHidden/>
          </w:rPr>
          <w:tab/>
        </w:r>
        <w:r w:rsidR="00CA5BD7">
          <w:rPr>
            <w:noProof/>
            <w:webHidden/>
          </w:rPr>
          <w:fldChar w:fldCharType="begin"/>
        </w:r>
        <w:r w:rsidR="00CA5BD7">
          <w:rPr>
            <w:noProof/>
            <w:webHidden/>
          </w:rPr>
          <w:instrText xml:space="preserve"> PAGEREF _Toc198122155 \h </w:instrText>
        </w:r>
        <w:r w:rsidR="00CA5BD7">
          <w:rPr>
            <w:noProof/>
            <w:webHidden/>
          </w:rPr>
        </w:r>
        <w:r w:rsidR="00CA5BD7">
          <w:rPr>
            <w:noProof/>
            <w:webHidden/>
          </w:rPr>
          <w:fldChar w:fldCharType="separate"/>
        </w:r>
        <w:r w:rsidR="00CA5BD7">
          <w:rPr>
            <w:noProof/>
            <w:webHidden/>
          </w:rPr>
          <w:t>23</w:t>
        </w:r>
        <w:r w:rsidR="00CA5BD7">
          <w:rPr>
            <w:noProof/>
            <w:webHidden/>
          </w:rPr>
          <w:fldChar w:fldCharType="end"/>
        </w:r>
      </w:hyperlink>
    </w:p>
    <w:p w14:paraId="711231AD" w14:textId="77777777" w:rsidR="00CA5BD7" w:rsidRDefault="00D877CB">
      <w:pPr>
        <w:pStyle w:val="14"/>
        <w:tabs>
          <w:tab w:val="right" w:leader="dot" w:pos="9015"/>
        </w:tabs>
        <w:rPr>
          <w:noProof/>
        </w:rPr>
      </w:pPr>
      <w:hyperlink w:anchor="_Toc198122156" w:history="1">
        <w:r w:rsidR="00CA5BD7" w:rsidRPr="001B5335">
          <w:rPr>
            <w:rStyle w:val="a7"/>
            <w:noProof/>
          </w:rPr>
          <w:t>Список литературы</w:t>
        </w:r>
        <w:r w:rsidR="00CA5BD7">
          <w:rPr>
            <w:noProof/>
            <w:webHidden/>
          </w:rPr>
          <w:tab/>
        </w:r>
        <w:r w:rsidR="00CA5BD7">
          <w:rPr>
            <w:noProof/>
            <w:webHidden/>
          </w:rPr>
          <w:fldChar w:fldCharType="begin"/>
        </w:r>
        <w:r w:rsidR="00CA5BD7">
          <w:rPr>
            <w:noProof/>
            <w:webHidden/>
          </w:rPr>
          <w:instrText xml:space="preserve"> PAGEREF _Toc198122156 \h </w:instrText>
        </w:r>
        <w:r w:rsidR="00CA5BD7">
          <w:rPr>
            <w:noProof/>
            <w:webHidden/>
          </w:rPr>
        </w:r>
        <w:r w:rsidR="00CA5BD7">
          <w:rPr>
            <w:noProof/>
            <w:webHidden/>
          </w:rPr>
          <w:fldChar w:fldCharType="separate"/>
        </w:r>
        <w:r w:rsidR="00CA5BD7">
          <w:rPr>
            <w:noProof/>
            <w:webHidden/>
          </w:rPr>
          <w:t>25</w:t>
        </w:r>
        <w:r w:rsidR="00CA5BD7">
          <w:rPr>
            <w:noProof/>
            <w:webHidden/>
          </w:rPr>
          <w:fldChar w:fldCharType="end"/>
        </w:r>
      </w:hyperlink>
    </w:p>
    <w:p w14:paraId="6208BBFF" w14:textId="77777777" w:rsidR="00F4353B" w:rsidRDefault="008244AF">
      <w:r>
        <w:fldChar w:fldCharType="end"/>
      </w:r>
    </w:p>
    <w:p w14:paraId="0421131C" w14:textId="77777777" w:rsidR="00F4353B" w:rsidRDefault="00F4353B">
      <w:pPr>
        <w:sectPr w:rsidR="00F4353B">
          <w:pgSz w:w="11905" w:h="16837"/>
          <w:pgMar w:top="1440" w:right="1440" w:bottom="1440" w:left="1440" w:header="720" w:footer="720" w:gutter="0"/>
          <w:pgNumType w:start="1"/>
          <w:cols w:space="720"/>
        </w:sectPr>
      </w:pPr>
    </w:p>
    <w:p w14:paraId="03E6DB1D" w14:textId="77777777" w:rsidR="00F4353B" w:rsidRDefault="008244AF">
      <w:pPr>
        <w:pStyle w:val="1"/>
      </w:pPr>
      <w:bookmarkStart w:id="1" w:name="_Toc198122147"/>
      <w:r>
        <w:lastRenderedPageBreak/>
        <w:t>Введение</w:t>
      </w:r>
      <w:bookmarkEnd w:id="1"/>
    </w:p>
    <w:p w14:paraId="4A709504" w14:textId="7518B7EB" w:rsidR="00F4353B" w:rsidRDefault="008244AF">
      <w:pPr>
        <w:pStyle w:val="paragraphStyleText"/>
      </w:pPr>
      <w:r>
        <w:rPr>
          <w:rStyle w:val="fontStyleText"/>
        </w:rPr>
        <w:t>Современное общество предъявляет высокие требования к образовательным учреждениям, особенно к детским садам, где закладываются основы личностного и социального развития детей. В условиях стремительных изменений в образовательной среде, а также в контексте растущей роли родителей в процессе воспитания и обучения, возникает необходимость создания новых форм взаимодействия между детским садом и семьями. Одним из таких решений является проект «Интерактивная комната</w:t>
      </w:r>
      <w:r w:rsidR="006001DB">
        <w:rPr>
          <w:rStyle w:val="fontStyleText"/>
        </w:rPr>
        <w:t xml:space="preserve"> как </w:t>
      </w:r>
      <w:r w:rsidR="006001DB" w:rsidRPr="006001DB">
        <w:rPr>
          <w:sz w:val="28"/>
          <w:szCs w:val="28"/>
        </w:rPr>
        <w:t>инновационное пространство для взаимодействия родителей, детей и педагогов</w:t>
      </w:r>
      <w:r>
        <w:rPr>
          <w:rStyle w:val="fontStyleText"/>
        </w:rPr>
        <w:t>», который направлен на создание безопасной и информативной среды для детей и их родителей.</w:t>
      </w:r>
    </w:p>
    <w:p w14:paraId="5C119E1B" w14:textId="77777777" w:rsidR="00F4353B" w:rsidRDefault="008244AF">
      <w:pPr>
        <w:pStyle w:val="paragraphStyleText"/>
      </w:pPr>
      <w:r>
        <w:rPr>
          <w:rStyle w:val="fontStyleText"/>
        </w:rPr>
        <w:t>Актуальность данного проекта обусловлена несколькими факторами. Во-первых, наблюдается тенденция к ограниченному вовлечению родителей в жизнь детского сада, что может негативно сказаться на развитии детей и их адаптации в образовательной среде. Во-вторых, отсутствие площадки для общения и обмена опытом между родителями и педагогами создает барьеры в установлении доверительных отношений, что также влияет на качество образовательного процесса. В-третьих, современные технологии и методы обучения открывают новые горизонты для взаимодействия, что делает создание интерактивной комнаты особенно актуальным.</w:t>
      </w:r>
    </w:p>
    <w:p w14:paraId="2AEB61FA" w14:textId="77777777" w:rsidR="00F4353B" w:rsidRDefault="008244AF">
      <w:pPr>
        <w:pStyle w:val="paragraphStyleText"/>
      </w:pPr>
      <w:r>
        <w:rPr>
          <w:rStyle w:val="fontStyleText"/>
        </w:rPr>
        <w:t xml:space="preserve">Целевая аудитория проекта включает не только детей, но и их родителей, а также педагогов и администрацию детского сада. Важно, чтобы все участники образовательного процесса были вовлечены в реализацию проекта, что позволит создать гармоничную и поддерживающую атмосферу. В рамках работы будет проведено социологическое исследование, целью которого является выявление потребностей и ожиданий родителей и детей. Это исследование станет </w:t>
      </w:r>
      <w:r>
        <w:rPr>
          <w:rStyle w:val="fontStyleText"/>
        </w:rPr>
        <w:lastRenderedPageBreak/>
        <w:t>основой для разработки концепции интерактивной комнаты, которая будет учитывать интересы всех сторон.</w:t>
      </w:r>
    </w:p>
    <w:p w14:paraId="231A8A71" w14:textId="77777777" w:rsidR="00F4353B" w:rsidRDefault="008244AF">
      <w:pPr>
        <w:pStyle w:val="paragraphStyleText"/>
      </w:pPr>
      <w:r>
        <w:rPr>
          <w:rStyle w:val="fontStyleText"/>
        </w:rPr>
        <w:t>Методы исследования, используемые в проекте, будут включать как количественные, так и качественные подходы. Социологические опросы, интервью и фокус-группы позволят глубже понять потребности целевой аудитории и выявить наиболее эффективные способы взаимодействия. На основе полученных данных будет разработана концепция интерактивной комнаты, которая будет включать современные технологии, игровые элементы и образовательные ресурсы, способствующие развитию детей и укреплению связи между родителями и детским садом.</w:t>
      </w:r>
    </w:p>
    <w:p w14:paraId="4C3DC3A1" w14:textId="77777777" w:rsidR="00F4353B" w:rsidRDefault="008244AF">
      <w:pPr>
        <w:pStyle w:val="paragraphStyleText"/>
      </w:pPr>
      <w:r>
        <w:rPr>
          <w:rStyle w:val="fontStyleText"/>
        </w:rPr>
        <w:t>Реализация проекта потребует привлечения специалистов из различных областей, таких как педагоги, психологи, дизайнеры и IT-специалисты. Это обеспечит создание безопасной и информативной среды, где дети смогут развиваться, а родители — активно участвовать в жизни детского сада. Ожидаемые результаты включают повышение интереса родителей к образовательному процессу, улучшение взаимодействия между семьями и педагогами, а также создание комфортной атмосферы для детей.</w:t>
      </w:r>
    </w:p>
    <w:p w14:paraId="7886C243" w14:textId="350A0518" w:rsidR="00F4353B" w:rsidRDefault="008244AF">
      <w:pPr>
        <w:pStyle w:val="paragraphStyleText"/>
      </w:pPr>
      <w:r>
        <w:rPr>
          <w:rStyle w:val="fontStyleText"/>
        </w:rPr>
        <w:t xml:space="preserve">В заключение, работа также предложит методические рекомендации по внедрению и поддержанию интерактивной комнаты в детском саду, что позволит обеспечить устойчивость и эффективность проекта в долгосрочной перспективе. Таким образом, проект </w:t>
      </w:r>
      <w:r w:rsidR="006001DB">
        <w:rPr>
          <w:rStyle w:val="fontStyleText"/>
        </w:rPr>
        <w:t xml:space="preserve">«Интерактивная комната как </w:t>
      </w:r>
      <w:r w:rsidR="006001DB" w:rsidRPr="006001DB">
        <w:rPr>
          <w:sz w:val="28"/>
          <w:szCs w:val="28"/>
        </w:rPr>
        <w:t>инновационное пространство для взаимодействия родителей, детей и педагогов</w:t>
      </w:r>
      <w:r w:rsidR="006001DB">
        <w:rPr>
          <w:rStyle w:val="fontStyleText"/>
        </w:rPr>
        <w:t xml:space="preserve">» </w:t>
      </w:r>
      <w:r>
        <w:rPr>
          <w:rStyle w:val="fontStyleText"/>
        </w:rPr>
        <w:t>представляет собой важный шаг к улучшению качества образования и взаимодействия в детском саду, что, безусловно, будет способствовать гармоничному развитию детей и укреплению семейных связей.</w:t>
      </w:r>
    </w:p>
    <w:p w14:paraId="64D78F2E" w14:textId="77777777" w:rsidR="00F4353B" w:rsidRDefault="00F4353B">
      <w:pPr>
        <w:sectPr w:rsidR="00F4353B">
          <w:footerReference w:type="default" r:id="rId6"/>
          <w:pgSz w:w="11905" w:h="16837"/>
          <w:pgMar w:top="1440" w:right="1440" w:bottom="1440" w:left="1440" w:header="720" w:footer="720" w:gutter="0"/>
          <w:cols w:space="720"/>
        </w:sectPr>
      </w:pPr>
    </w:p>
    <w:p w14:paraId="3C9CC7E1" w14:textId="77777777" w:rsidR="00F4353B" w:rsidRDefault="008244AF">
      <w:pPr>
        <w:pStyle w:val="1"/>
      </w:pPr>
      <w:bookmarkStart w:id="2" w:name="_Toc198122148"/>
      <w:r>
        <w:lastRenderedPageBreak/>
        <w:t>Актуальность проекта</w:t>
      </w:r>
      <w:bookmarkEnd w:id="2"/>
    </w:p>
    <w:p w14:paraId="65ACD95A" w14:textId="77777777" w:rsidR="00F4353B" w:rsidRDefault="008244AF">
      <w:pPr>
        <w:pStyle w:val="paragraphStyleText"/>
      </w:pPr>
      <w:r>
        <w:rPr>
          <w:rStyle w:val="fontStyleText"/>
        </w:rPr>
        <w:t>Создание интерактивной комнаты в детском саду находит свое обоснование в актуальности обеспечения более глубокого участия родителей в образовательном процессе. Родители проявляют растущий интерес к тому, как проходит день их ребенка в учреждении, что подтверждают проведенные исследования [1]. Эта потребность в информации не ограничивается лишь наблюдением за повседневной жизнью детей, но и включает желание вовлечься в процесс обучения, что может быть достигнуто с использованием интерактивных технологий.</w:t>
      </w:r>
    </w:p>
    <w:p w14:paraId="331B5100" w14:textId="77777777" w:rsidR="00F4353B" w:rsidRDefault="008244AF">
      <w:pPr>
        <w:pStyle w:val="paragraphStyleText"/>
      </w:pPr>
      <w:r>
        <w:rPr>
          <w:rStyle w:val="fontStyleText"/>
        </w:rPr>
        <w:t xml:space="preserve">Интерактивные технологии, такие как интерактивные доски и полы, открывают новые </w:t>
      </w:r>
      <w:proofErr w:type="spellStart"/>
      <w:r>
        <w:rPr>
          <w:rStyle w:val="fontStyleText"/>
        </w:rPr>
        <w:t>horizons</w:t>
      </w:r>
      <w:proofErr w:type="spellEnd"/>
      <w:r>
        <w:rPr>
          <w:rStyle w:val="fontStyleText"/>
        </w:rPr>
        <w:t xml:space="preserve"> для занятий, позволяя детям активно участвовать в образовательном процессе. В таких помещениях обеспечивается возможность активного взаимодействия с учебным материалом, что способствует развитию различных органов чувств детей. Это, в свою очередь, стимулирует активное познание мира и развитие критического мышления [2]. Кроме того, использование сенсорных комнат помогает решать многие психологические и физические проблемы детей, на что указывают различные исследования [3].</w:t>
      </w:r>
    </w:p>
    <w:p w14:paraId="39FF37C7" w14:textId="77777777" w:rsidR="00F4353B" w:rsidRDefault="008244AF">
      <w:pPr>
        <w:pStyle w:val="paragraphStyleText"/>
      </w:pPr>
      <w:r>
        <w:rPr>
          <w:rStyle w:val="fontStyleText"/>
        </w:rPr>
        <w:t>В своей практике детские учреждения все чаще применяют нетрадиционные формы работы с родителями, такие как интерактивные игры. Эти подходы не только способствуют улучшению взаимодействия между родителями и педагогами, но и помогают создавать атмосферу сотрудничества и доверия. В современных детских садах наблюдается растущий интерес к таким форматам, что позволяет улучшать качество образования и эмоциональное состояние детей [4].</w:t>
      </w:r>
    </w:p>
    <w:p w14:paraId="0F0BB1C6" w14:textId="77777777" w:rsidR="00F4353B" w:rsidRDefault="008244AF">
      <w:pPr>
        <w:pStyle w:val="paragraphStyleText"/>
      </w:pPr>
      <w:r>
        <w:rPr>
          <w:rStyle w:val="fontStyleText"/>
        </w:rPr>
        <w:t xml:space="preserve">Интерактивные технологии могут быть с успехом интегрированы в образовательный процесс, позволяя сделать занятия более увлекательными и интересными для детей. Ими можно не только развлекать, но и обучать, что создает уникальные условия для </w:t>
      </w:r>
      <w:r>
        <w:rPr>
          <w:rStyle w:val="fontStyleText"/>
        </w:rPr>
        <w:lastRenderedPageBreak/>
        <w:t>формирования у детей навыков, нужных в современном мире. По данным исследований, более 90% детей старшего дошкольного возраста проявляют интерес к таким технологиям, что подтверждает их значимость [5].</w:t>
      </w:r>
    </w:p>
    <w:p w14:paraId="4EAFC2A9" w14:textId="77777777" w:rsidR="00F4353B" w:rsidRDefault="008244AF">
      <w:pPr>
        <w:pStyle w:val="paragraphStyleText"/>
      </w:pPr>
      <w:r>
        <w:rPr>
          <w:rStyle w:val="fontStyleText"/>
        </w:rPr>
        <w:t>Таким образом, создание интерактивной комнаты в детском саду представляет собой необходимый шаг к инновациям в дошкольном образовании. Такие комнаты не только удовлетворяют потребности родителей и детей, но и создают платформу для развития новых образовательных методов, способствующих максимально возможному развитию ребенка.</w:t>
      </w:r>
    </w:p>
    <w:p w14:paraId="47CB9D0B" w14:textId="77777777" w:rsidR="00F4353B" w:rsidRDefault="008244AF">
      <w:pPr>
        <w:pStyle w:val="paragraphStyleText"/>
      </w:pPr>
      <w:r>
        <w:t xml:space="preserve"> </w:t>
      </w:r>
      <w:r w:rsidR="004F5F8B">
        <w:pict w14:anchorId="09BB4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306.75pt;mso-position-horizontal:left;mso-position-horizontal-relative:char;mso-position-vertical:top;mso-position-vertical-relative:line">
            <v:imagedata r:id="rId7" o:title=""/>
          </v:shape>
        </w:pict>
      </w:r>
      <w:r>
        <w:rPr>
          <w:rStyle w:val="fontStyleText"/>
        </w:rPr>
        <w:t xml:space="preserve">  Рисунок 1. Интерактивная комната для взаимодействия родителей и детей</w:t>
      </w:r>
    </w:p>
    <w:p w14:paraId="69548C0E" w14:textId="77777777" w:rsidR="00F4353B" w:rsidRDefault="00F4353B">
      <w:pPr>
        <w:sectPr w:rsidR="00F4353B">
          <w:footerReference w:type="default" r:id="rId8"/>
          <w:pgSz w:w="11905" w:h="16837"/>
          <w:pgMar w:top="1440" w:right="1440" w:bottom="1440" w:left="1440" w:header="720" w:footer="720" w:gutter="0"/>
          <w:cols w:space="720"/>
        </w:sectPr>
      </w:pPr>
    </w:p>
    <w:p w14:paraId="6B8DE5DA" w14:textId="77777777" w:rsidR="00F4353B" w:rsidRDefault="008244AF">
      <w:pPr>
        <w:pStyle w:val="1"/>
      </w:pPr>
      <w:bookmarkStart w:id="3" w:name="_Toc198122149"/>
      <w:r>
        <w:lastRenderedPageBreak/>
        <w:t>Целевая аудитория</w:t>
      </w:r>
      <w:bookmarkEnd w:id="3"/>
    </w:p>
    <w:p w14:paraId="3DB7C432" w14:textId="77777777" w:rsidR="00F4353B" w:rsidRDefault="008244AF">
      <w:pPr>
        <w:pStyle w:val="paragraphStyleText"/>
      </w:pPr>
      <w:r>
        <w:rPr>
          <w:rStyle w:val="fontStyleText"/>
        </w:rPr>
        <w:t>Целевая аудитория интерактивной комнаты в детском саду включает несколько ключевых групп. Первостепенное внимание следует уделить родителям, ищущим безопасные и развивающие пространства для своих детей. В возрасте от 1 до 10 лет дети наиболее активно воспринимают информацию и обучаются через игру, что делает данный период критически важным для их развития [3]. Кроме того, в группу целевой аудитории входят бабушки и дедушки, которые часто берут на себя роль заботливых опекунов, желающих проводить время с внуками в интересной и безопасной обстановке [27].</w:t>
      </w:r>
    </w:p>
    <w:p w14:paraId="4DEE9080" w14:textId="77777777" w:rsidR="00F4353B" w:rsidRDefault="008244AF">
      <w:pPr>
        <w:pStyle w:val="paragraphStyleText"/>
      </w:pPr>
      <w:r>
        <w:rPr>
          <w:rStyle w:val="fontStyleText"/>
        </w:rPr>
        <w:t>Не менее важными являются воспитатели и педагоги, заинтересованные в организации групповых мероприятий и поддержке детского развития. Их участие придаёт дополнительную ценность проекту, так как они могут использовать ресурсы интерактивной комнаты в рамках учебного процесса и для проведения различных мероприятий, что, безусловно, отвечает потребностям образовательных учреждений [4].</w:t>
      </w:r>
    </w:p>
    <w:p w14:paraId="542A4C46" w14:textId="77777777" w:rsidR="00F4353B" w:rsidRDefault="008244AF">
      <w:pPr>
        <w:pStyle w:val="paragraphStyleText"/>
      </w:pPr>
      <w:r>
        <w:rPr>
          <w:rStyle w:val="fontStyleText"/>
        </w:rPr>
        <w:t>Интерактивная комната не только создает развлекательное пространство, но и предоставляет возможность для обучения и социального взаимодействия. Например, реализация мастер-классов и праздников создаёт дополнительный поток клиентов, что также положительно сказывается на финансовых показателях [25].</w:t>
      </w:r>
    </w:p>
    <w:p w14:paraId="75BD0819" w14:textId="77777777" w:rsidR="00F4353B" w:rsidRDefault="008244AF">
      <w:pPr>
        <w:pStyle w:val="paragraphStyleText"/>
      </w:pPr>
      <w:r>
        <w:rPr>
          <w:rStyle w:val="fontStyleText"/>
        </w:rPr>
        <w:t>Примечательно, что в контексте расширения аудитории, необходимо уделять внимание и детям с ограниченными возможностями здоровья. Создание доступной среды не только улучшает качество их жизни, но и формирует положительный имидж учреждения, способствующего инклюзии и социальной ответственности [3].</w:t>
      </w:r>
    </w:p>
    <w:p w14:paraId="6FEC8BC8" w14:textId="77777777" w:rsidR="00F4353B" w:rsidRDefault="008244AF">
      <w:pPr>
        <w:pStyle w:val="paragraphStyleText"/>
      </w:pPr>
      <w:r>
        <w:rPr>
          <w:rStyle w:val="fontStyleText"/>
        </w:rPr>
        <w:t xml:space="preserve">Для успешной реализации проекта важно продумать не только физическое пространство, но и маркетинговую стратегию, обеспечивающую привлечение различных категорий клиентов. В этом </w:t>
      </w:r>
      <w:r>
        <w:rPr>
          <w:rStyle w:val="fontStyleText"/>
        </w:rPr>
        <w:lastRenderedPageBreak/>
        <w:t>аспекте реклама и продвижение интерактивной комнаты должны учитываться путем создания материалов, ориентированных на различные сегменты аудитории, такие как молодые родители, бабушки и дедушки, а также специалисты детских учреждений [24].</w:t>
      </w:r>
    </w:p>
    <w:p w14:paraId="60BB7CA7" w14:textId="77777777" w:rsidR="00F4353B" w:rsidRDefault="008244AF">
      <w:pPr>
        <w:pStyle w:val="paragraphStyleText"/>
      </w:pPr>
      <w:r>
        <w:rPr>
          <w:rStyle w:val="fontStyleText"/>
        </w:rPr>
        <w:t>Таким образом, целевая аудитория интерактивной комнаты-характеризуется многообразием групп, каждая из которых требует индивидуального подхода как к разработке программ, так и к маркетинговым стратегиям. Это подчеркнутый аспект, который должен быть учтен для достижения успешных результатов в проекте.</w:t>
      </w:r>
    </w:p>
    <w:p w14:paraId="13A9FC65" w14:textId="77777777" w:rsidR="00F4353B" w:rsidRDefault="00F4353B">
      <w:pPr>
        <w:sectPr w:rsidR="00F4353B">
          <w:footerReference w:type="default" r:id="rId9"/>
          <w:pgSz w:w="11905" w:h="16837"/>
          <w:pgMar w:top="1440" w:right="1440" w:bottom="1440" w:left="1440" w:header="720" w:footer="720" w:gutter="0"/>
          <w:cols w:space="720"/>
        </w:sectPr>
      </w:pPr>
    </w:p>
    <w:p w14:paraId="7B446D7A" w14:textId="77777777" w:rsidR="00F4353B" w:rsidRDefault="008244AF">
      <w:pPr>
        <w:pStyle w:val="1"/>
      </w:pPr>
      <w:bookmarkStart w:id="4" w:name="_Toc198122150"/>
      <w:r>
        <w:lastRenderedPageBreak/>
        <w:t>Методы исследования</w:t>
      </w:r>
      <w:bookmarkEnd w:id="4"/>
    </w:p>
    <w:p w14:paraId="0B28E9C5" w14:textId="77777777" w:rsidR="00F4353B" w:rsidRDefault="008244AF">
      <w:pPr>
        <w:pStyle w:val="paragraphStyleText"/>
      </w:pPr>
      <w:r>
        <w:rPr>
          <w:rStyle w:val="fontStyleText"/>
        </w:rPr>
        <w:t>Для более глубокого понимания эффекта интерактивной комнаты в детских садах необходимо применять разнообразные методы исследования. Это позволяет получить полную картину воздействия данного образовательного пространства на детей, педагогов и родителей. Одним из методов является анализ документов. Он помогает оценить существующие подходы, а также выявить недостатки и возможности для улучшения. Документы, такие как государственные стандарты и методические рекомендации, дают представление о системных требованиях к образовательному процессу и могут быть полезны при проектировании интерактивных комнат [1].</w:t>
      </w:r>
    </w:p>
    <w:p w14:paraId="3B9CD534" w14:textId="77777777" w:rsidR="00F4353B" w:rsidRDefault="008244AF">
      <w:pPr>
        <w:pStyle w:val="paragraphStyleText"/>
      </w:pPr>
      <w:r>
        <w:rPr>
          <w:rStyle w:val="fontStyleText"/>
        </w:rPr>
        <w:t>Также важным инструментом является опрос. Этот метод позволяет выяснить мнения участников образовательного процесса — детей, родителей и педагогов. С помощью анкетирования можно собрать информацию о потребностях и ожиданиях, что поможет адаптировать содержание и форму взаимодействия в интерактивной комнате. Опросы могут выявить также, как различные элементы комнаты (например, оборудование и программы) воспринимаются целевой аудиторией, что критично для дальнейшего совершенствования процесс [2].</w:t>
      </w:r>
    </w:p>
    <w:p w14:paraId="0AABECEF" w14:textId="77777777" w:rsidR="00F4353B" w:rsidRDefault="008244AF">
      <w:pPr>
        <w:pStyle w:val="paragraphStyleText"/>
      </w:pPr>
      <w:r>
        <w:rPr>
          <w:rStyle w:val="fontStyleText"/>
        </w:rPr>
        <w:t>Наблюдение представляет собой еще одну важную методику, позволяющую исследовать взаимодействие детей с инструментами и активностями в интерактивной комнате. Эта техника дает возможность увидеть, как дети учатся через игровую деятельность, что в свою очередь влияет на развитие различных навыков, включая социальные и когнитивные. Обостренное внимание к таким моментам позволяет проводить более точные оценки не только образовательного процесса, но и эволюцию личностных качеств детей в рамках использования интерактивной комнаты [3].</w:t>
      </w:r>
    </w:p>
    <w:p w14:paraId="00AD336B" w14:textId="77777777" w:rsidR="00F4353B" w:rsidRDefault="008244AF">
      <w:pPr>
        <w:pStyle w:val="paragraphStyleText"/>
      </w:pPr>
      <w:r>
        <w:rPr>
          <w:rStyle w:val="fontStyleText"/>
        </w:rPr>
        <w:lastRenderedPageBreak/>
        <w:t>Экспериментальные исследования также имеют высокую ценность, так как они позволяют протестировать гипотезы о том, как различные условия и изменения в образовательной среде влияют на обучение и развитие детей. Например, изменение способа подачи материалов или добавление новых элементов может быть протестировано в рамках контролируемого эксперимента, что даст понимание наилучших практик [4].</w:t>
      </w:r>
    </w:p>
    <w:p w14:paraId="0F9A31E4" w14:textId="77777777" w:rsidR="00F4353B" w:rsidRDefault="008244AF">
      <w:pPr>
        <w:pStyle w:val="paragraphStyleText"/>
      </w:pPr>
      <w:r>
        <w:rPr>
          <w:rStyle w:val="fontStyleText"/>
        </w:rPr>
        <w:t>Наконец, вторичный анализ данных представляет собой еще один эффективный способ. Используя ранее собранные данные о взаимодействии детей с интерактивными образовательными ресурсами, исследователи могут выявить общие тенденции и закономерности, а также проанализировать влияние различных факторов, таких как возраст, пол и социально-экономический статус, на успешность обучения в интерактивной комнате [5].</w:t>
      </w:r>
    </w:p>
    <w:p w14:paraId="2978BD24" w14:textId="77777777" w:rsidR="00F4353B" w:rsidRDefault="008244AF">
      <w:pPr>
        <w:pStyle w:val="paragraphStyleText"/>
      </w:pPr>
      <w:r>
        <w:rPr>
          <w:rStyle w:val="fontStyleText"/>
        </w:rPr>
        <w:t>Каждый из вышеперечисленных методов вносит свой вклад в создание целостного представления об эффективности интерактивных комнат в детских садах, что крайне важно для их дальнейшего развития и улучшения образовательного процесса.</w:t>
      </w:r>
    </w:p>
    <w:p w14:paraId="17FCCDBC" w14:textId="77777777" w:rsidR="00F4353B" w:rsidRDefault="008244AF">
      <w:pPr>
        <w:pStyle w:val="paragraphStyleText"/>
      </w:pPr>
      <w:r>
        <w:lastRenderedPageBreak/>
        <w:t xml:space="preserve"> </w:t>
      </w:r>
      <w:r w:rsidR="004F5F8B">
        <w:pict w14:anchorId="6FCC8EDC">
          <v:shape id="_x0000_i1026" type="#_x0000_t75" style="width:450pt;height:337.5pt;mso-position-horizontal:left;mso-position-horizontal-relative:char;mso-position-vertical:top;mso-position-vertical-relative:line">
            <v:imagedata r:id="rId10" o:title=""/>
          </v:shape>
        </w:pict>
      </w:r>
      <w:r>
        <w:rPr>
          <w:rStyle w:val="fontStyleText"/>
        </w:rPr>
        <w:t xml:space="preserve">  Рисунок 2. Методы и этапы социологического исследования для анализа потребностей родителей и детей</w:t>
      </w:r>
    </w:p>
    <w:p w14:paraId="586D513E" w14:textId="77777777" w:rsidR="00F4353B" w:rsidRDefault="008244AF">
      <w:pPr>
        <w:pStyle w:val="paragraphStyleText"/>
      </w:pPr>
      <w:r>
        <w:lastRenderedPageBreak/>
        <w:t xml:space="preserve"> </w:t>
      </w:r>
      <w:r w:rsidR="004F5F8B">
        <w:pict w14:anchorId="15917314">
          <v:shape id="_x0000_i1027" type="#_x0000_t75" style="width:450pt;height:336.75pt;mso-position-horizontal:left;mso-position-horizontal-relative:char;mso-position-vertical:top;mso-position-vertical-relative:line">
            <v:imagedata r:id="rId11" o:title=""/>
          </v:shape>
        </w:pict>
      </w:r>
      <w:r>
        <w:rPr>
          <w:rStyle w:val="fontStyleText"/>
        </w:rPr>
        <w:t xml:space="preserve">  Рисунок 3. Методы и этапы социологического исследования для анализа потребностей родителей и детей</w:t>
      </w:r>
    </w:p>
    <w:p w14:paraId="74D29299" w14:textId="77777777" w:rsidR="00F4353B" w:rsidRDefault="00F4353B">
      <w:pPr>
        <w:sectPr w:rsidR="00F4353B">
          <w:footerReference w:type="default" r:id="rId12"/>
          <w:pgSz w:w="11905" w:h="16837"/>
          <w:pgMar w:top="1440" w:right="1440" w:bottom="1440" w:left="1440" w:header="720" w:footer="720" w:gutter="0"/>
          <w:cols w:space="720"/>
        </w:sectPr>
      </w:pPr>
    </w:p>
    <w:p w14:paraId="4D4EDC49" w14:textId="77777777" w:rsidR="00F4353B" w:rsidRDefault="008244AF">
      <w:pPr>
        <w:pStyle w:val="1"/>
      </w:pPr>
      <w:bookmarkStart w:id="5" w:name="_Toc198122151"/>
      <w:r>
        <w:lastRenderedPageBreak/>
        <w:t>Концепция интерактивной комнаты</w:t>
      </w:r>
      <w:bookmarkEnd w:id="5"/>
    </w:p>
    <w:p w14:paraId="6565BB27" w14:textId="77777777" w:rsidR="00F4353B" w:rsidRDefault="008244AF">
      <w:pPr>
        <w:pStyle w:val="paragraphStyleText"/>
      </w:pPr>
      <w:r>
        <w:rPr>
          <w:rStyle w:val="fontStyleText"/>
        </w:rPr>
        <w:t>Интерактивная комната в детском саду представляет собой инновационное пространство, созданное для развития детей через активное взаимодействие с окружающей средой. Она включает в себя специализированные сенсорные зоны, где используются современные технологии и мультимедийное оборудование для стимулирования различных органов чувств. Это создает условия для усвоения информации, развития творческих способностей и формирования самостоятельности у детей. В таких помещениях наблюдается повышение интереса как со стороны детей, так и со стороны родителей к образовательному процессу [1].</w:t>
      </w:r>
    </w:p>
    <w:p w14:paraId="0AC9B0D2" w14:textId="77777777" w:rsidR="00F4353B" w:rsidRDefault="008244AF">
      <w:pPr>
        <w:pStyle w:val="paragraphStyleText"/>
      </w:pPr>
      <w:r>
        <w:rPr>
          <w:rStyle w:val="fontStyleText"/>
        </w:rPr>
        <w:t>В рамках создания интерактивной комнаты проводятся социологические исследования, направленные на выявление потребностей родителей в получении информации о повседневной жизни их детей в детском саду. Результаты этих исследований часто показывают, что родителям важно быть вовлеченными в образовательный процесс их детей, что в дальнейшем способствует созданию более доверительной атмосферы в детском саду [2].</w:t>
      </w:r>
    </w:p>
    <w:p w14:paraId="7691201C" w14:textId="77777777" w:rsidR="00F4353B" w:rsidRDefault="008244AF">
      <w:pPr>
        <w:pStyle w:val="paragraphStyleText"/>
      </w:pPr>
      <w:r>
        <w:rPr>
          <w:rStyle w:val="fontStyleText"/>
        </w:rPr>
        <w:t>Одним из основных аспектов концепции интерактивной комнаты является создание безопасной и удобной среды для обучения и развития. В таких помещениях дети могут взаимодействовать с различными интерактивными предметами и технологиями, что способствует не только когнитивному, но и эмоциональному развитию. Например, использование сенсорных элементов позволяет детям быстрее усваивать новую информацию и обучаться через игру [3].</w:t>
      </w:r>
    </w:p>
    <w:p w14:paraId="3889B860" w14:textId="77777777" w:rsidR="00F4353B" w:rsidRDefault="008244AF">
      <w:pPr>
        <w:pStyle w:val="paragraphStyleText"/>
      </w:pPr>
      <w:r>
        <w:rPr>
          <w:rStyle w:val="fontStyleText"/>
        </w:rPr>
        <w:t xml:space="preserve">Кроме того, интерактивные комнаты становятся актуальным решением для работы с детьми, испытывающими психоэмоциональные или физические трудности. Создание специализированных зон и механизмов помогает удовлетворить индивидуальные потребности </w:t>
      </w:r>
      <w:r>
        <w:rPr>
          <w:rStyle w:val="fontStyleText"/>
        </w:rPr>
        <w:lastRenderedPageBreak/>
        <w:t>каждого ребенка, что увеличивает их шансы на успешную социализацию и интеграцию в коллектив [4].</w:t>
      </w:r>
    </w:p>
    <w:p w14:paraId="16730B6D" w14:textId="77777777" w:rsidR="00F4353B" w:rsidRDefault="008244AF">
      <w:pPr>
        <w:pStyle w:val="paragraphStyleText"/>
      </w:pPr>
      <w:r>
        <w:rPr>
          <w:rStyle w:val="fontStyleText"/>
        </w:rPr>
        <w:t>Важным аспектом является также обучение педагогов и воспитателей работе с такими современными средствами. Специалисты должны не только обладать техническими навыками, но и уметь создавать развивающую среду, которая будет способствовать общему развитию ребенка и его творческих способностей. Модели обучения и подходы к организации работы в интерактивной комнате требуют постоянного обновления и совершенствования, что соответствует современным требованиям к образованию [5].</w:t>
      </w:r>
    </w:p>
    <w:p w14:paraId="568A1230" w14:textId="77777777" w:rsidR="00F4353B" w:rsidRDefault="008244AF">
      <w:pPr>
        <w:pStyle w:val="paragraphStyleText"/>
      </w:pPr>
      <w:r>
        <w:rPr>
          <w:rStyle w:val="fontStyleText"/>
        </w:rPr>
        <w:t>Таким образом, интерактивная комната в детском саду становится важным инструментом в образовательном процессе, который помогает эффективно сочетать обучение и развитие в условиях активного взаимодействия детей с окружающим миром.</w:t>
      </w:r>
    </w:p>
    <w:p w14:paraId="09E8A11E" w14:textId="77777777" w:rsidR="00F4353B" w:rsidRDefault="008244AF">
      <w:pPr>
        <w:pStyle w:val="paragraphStyleText"/>
      </w:pPr>
      <w:r>
        <w:t xml:space="preserve"> </w:t>
      </w:r>
      <w:r w:rsidR="004F5F8B">
        <w:pict w14:anchorId="07F88223">
          <v:shape id="_x0000_i1028" type="#_x0000_t75" style="width:450pt;height:276.75pt;mso-position-horizontal:left;mso-position-horizontal-relative:char;mso-position-vertical:top;mso-position-vertical-relative:line">
            <v:imagedata r:id="rId13" o:title=""/>
          </v:shape>
        </w:pict>
      </w:r>
      <w:r>
        <w:rPr>
          <w:rStyle w:val="fontStyleText"/>
        </w:rPr>
        <w:t xml:space="preserve">  Рисунок 4. Примеры дизайна интерактивных образовательных пространств</w:t>
      </w:r>
    </w:p>
    <w:p w14:paraId="72C357E8" w14:textId="46CE300E" w:rsidR="00F4353B" w:rsidRDefault="008244AF" w:rsidP="00AE1B79">
      <w:pPr>
        <w:pStyle w:val="paragraphStyleText"/>
        <w:rPr>
          <w:rStyle w:val="fontStyleText"/>
        </w:rPr>
      </w:pPr>
      <w:r>
        <w:lastRenderedPageBreak/>
        <w:t xml:space="preserve"> </w:t>
      </w:r>
      <w:r w:rsidR="004F5F8B">
        <w:pict w14:anchorId="63A53135">
          <v:shape id="_x0000_i1029" type="#_x0000_t75" style="width:450pt;height:270pt;mso-position-horizontal:left;mso-position-horizontal-relative:char;mso-position-vertical:top;mso-position-vertical-relative:line">
            <v:imagedata r:id="rId14" o:title=""/>
          </v:shape>
        </w:pict>
      </w:r>
      <w:r>
        <w:rPr>
          <w:rStyle w:val="fontStyleText"/>
        </w:rPr>
        <w:t xml:space="preserve">  Рисунок 5. Примеры дизайна интерактивных образовательных пространств</w:t>
      </w:r>
    </w:p>
    <w:p w14:paraId="6F165F53" w14:textId="2AC0C304" w:rsidR="00AE1B79" w:rsidRPr="0088193D" w:rsidRDefault="0088193D" w:rsidP="0088193D">
      <w:pPr>
        <w:pStyle w:val="paragraphStyleText"/>
        <w:jc w:val="center"/>
        <w:rPr>
          <w:rStyle w:val="fontStyleText"/>
          <w:b/>
          <w:bCs/>
          <w:sz w:val="32"/>
          <w:szCs w:val="32"/>
        </w:rPr>
      </w:pPr>
      <w:r w:rsidRPr="0088193D">
        <w:rPr>
          <w:rStyle w:val="fontStyleText"/>
          <w:b/>
          <w:bCs/>
          <w:sz w:val="32"/>
          <w:szCs w:val="32"/>
        </w:rPr>
        <w:t>Интерактивная комната в детском саду</w:t>
      </w:r>
    </w:p>
    <w:p w14:paraId="7DECDF41" w14:textId="77777777" w:rsidR="00AE1B79" w:rsidRDefault="00AE1B79" w:rsidP="00AE1B79">
      <w:pPr>
        <w:pStyle w:val="paragraphStyleText"/>
      </w:pPr>
    </w:p>
    <w:p w14:paraId="19C24D0B" w14:textId="77777777" w:rsidR="00AE1B79" w:rsidRDefault="00AE1B79">
      <w:r>
        <w:rPr>
          <w:noProof/>
        </w:rPr>
        <w:drawing>
          <wp:inline distT="0" distB="0" distL="0" distR="0" wp14:anchorId="4504C22A" wp14:editId="2EE46720">
            <wp:extent cx="4905375" cy="3952875"/>
            <wp:effectExtent l="114300" t="114300" r="104775" b="104775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952875"/>
                    </a:xfrm>
                    <a:prstGeom prst="rect">
                      <a:avLst/>
                    </a:prstGeom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9A0C5D2" w14:textId="21F11FC9" w:rsidR="00AE1B79" w:rsidRDefault="00AE1B79" w:rsidP="00AE1B79">
      <w:pPr>
        <w:pStyle w:val="a8"/>
        <w:spacing w:before="0" w:beforeAutospacing="0" w:after="0" w:afterAutospacing="0"/>
        <w:jc w:val="center"/>
      </w:pPr>
      <w:r w:rsidRPr="00AE1B79">
        <w:rPr>
          <w:rFonts w:eastAsiaTheme="minorEastAsia"/>
          <w:b/>
          <w:bCs/>
          <w:color w:val="C00000"/>
          <w:kern w:val="24"/>
          <w:sz w:val="48"/>
          <w:szCs w:val="48"/>
        </w:rPr>
        <w:lastRenderedPageBreak/>
        <w:t xml:space="preserve">Интерактивное </w:t>
      </w:r>
      <w:r w:rsidRPr="0088193D">
        <w:rPr>
          <w:rFonts w:eastAsiaTheme="minorEastAsia"/>
          <w:b/>
          <w:bCs/>
          <w:color w:val="C00000"/>
          <w:kern w:val="24"/>
          <w:sz w:val="48"/>
          <w:szCs w:val="48"/>
        </w:rPr>
        <w:t xml:space="preserve"> </w:t>
      </w:r>
      <w:r w:rsidRPr="00AE1B79">
        <w:rPr>
          <w:rFonts w:eastAsiaTheme="minorEastAsia"/>
          <w:b/>
          <w:bCs/>
          <w:color w:val="C00000"/>
          <w:kern w:val="24"/>
          <w:sz w:val="48"/>
          <w:szCs w:val="48"/>
        </w:rPr>
        <w:t xml:space="preserve"> оборудование: </w:t>
      </w:r>
    </w:p>
    <w:p w14:paraId="17D1DAD0" w14:textId="77777777" w:rsidR="00AE1B79" w:rsidRDefault="00AE1B79" w:rsidP="00AE1B79">
      <w:pPr>
        <w:pStyle w:val="a8"/>
        <w:spacing w:before="0" w:beforeAutospacing="0" w:after="0" w:afterAutospacing="0"/>
        <w:jc w:val="center"/>
      </w:pPr>
      <w:r w:rsidRPr="00AE1B79">
        <w:rPr>
          <w:rFonts w:eastAsiaTheme="minorEastAsia"/>
          <w:b/>
          <w:bCs/>
          <w:color w:val="C00000"/>
          <w:kern w:val="24"/>
          <w:sz w:val="48"/>
          <w:szCs w:val="48"/>
        </w:rPr>
        <w:t>интерактивная песочница, интерактивная панель</w:t>
      </w:r>
    </w:p>
    <w:p w14:paraId="3342B77B" w14:textId="77777777" w:rsidR="00AE1B79" w:rsidRDefault="00AE1B79"/>
    <w:p w14:paraId="1FA2CBC8" w14:textId="7439F964" w:rsidR="00AE1B79" w:rsidRDefault="00AE1B79">
      <w:r>
        <w:rPr>
          <w:noProof/>
        </w:rPr>
        <w:drawing>
          <wp:inline distT="0" distB="0" distL="0" distR="0" wp14:anchorId="167A4784" wp14:editId="442F7BE2">
            <wp:extent cx="5837930" cy="40474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836" cy="4081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B95BF6" w14:textId="77777777" w:rsidR="00AE1B79" w:rsidRDefault="00AE1B79"/>
    <w:p w14:paraId="11A4FA63" w14:textId="77777777" w:rsidR="00AE1B79" w:rsidRDefault="00AE1B79"/>
    <w:p w14:paraId="4DF8446C" w14:textId="47EE2E73" w:rsidR="00AE1B79" w:rsidRDefault="00AE1B79"/>
    <w:p w14:paraId="26158759" w14:textId="346A29C8" w:rsidR="00AE1B79" w:rsidRDefault="0088193D">
      <w:pPr>
        <w:sectPr w:rsidR="00AE1B79" w:rsidSect="0088193D">
          <w:footerReference w:type="default" r:id="rId17"/>
          <w:pgSz w:w="11905" w:h="16837"/>
          <w:pgMar w:top="1134" w:right="1440" w:bottom="1440" w:left="1560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6C172050" wp14:editId="635614A6">
            <wp:extent cx="6067425" cy="6267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626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22F701" wp14:editId="3E01DCD5">
            <wp:extent cx="5990590" cy="7162371"/>
            <wp:effectExtent l="228600" t="228600" r="200660" b="210185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9450" t="10372" r="12712" b="18553"/>
                    <a:stretch>
                      <a:fillRect/>
                    </a:stretch>
                  </pic:blipFill>
                  <pic:spPr>
                    <a:xfrm>
                      <a:off x="0" y="0"/>
                      <a:ext cx="6018108" cy="7195272"/>
                    </a:xfrm>
                    <a:prstGeom prst="rect">
                      <a:avLst/>
                    </a:prstGeom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AE1B79">
        <w:rPr>
          <w:noProof/>
        </w:rPr>
        <w:lastRenderedPageBreak/>
        <w:drawing>
          <wp:inline distT="0" distB="0" distL="0" distR="0" wp14:anchorId="633C3651" wp14:editId="4D7AD4E8">
            <wp:extent cx="5838825" cy="4619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44" cy="4667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8C554A" w14:textId="2F6AC392" w:rsidR="00AE1B79" w:rsidRDefault="00AE1B79">
      <w:pPr>
        <w:pStyle w:val="1"/>
      </w:pPr>
      <w:bookmarkStart w:id="6" w:name="_Toc198122152"/>
    </w:p>
    <w:p w14:paraId="26AA3791" w14:textId="77777777" w:rsidR="00AE1B79" w:rsidRDefault="00AE1B79">
      <w:pPr>
        <w:pStyle w:val="1"/>
      </w:pPr>
    </w:p>
    <w:p w14:paraId="7063B688" w14:textId="6B2274EA" w:rsidR="00AE1B79" w:rsidRDefault="008244AF">
      <w:pPr>
        <w:pStyle w:val="1"/>
      </w:pPr>
      <w:r>
        <w:t>Реализация проекта</w:t>
      </w:r>
      <w:bookmarkEnd w:id="6"/>
    </w:p>
    <w:p w14:paraId="56EAAAF7" w14:textId="274E8E59" w:rsidR="00F4353B" w:rsidRDefault="008244AF">
      <w:pPr>
        <w:pStyle w:val="paragraphStyleText"/>
      </w:pPr>
      <w:r>
        <w:rPr>
          <w:rStyle w:val="fontStyleText"/>
        </w:rPr>
        <w:t xml:space="preserve">Проект </w:t>
      </w:r>
      <w:r w:rsidR="006001DB">
        <w:rPr>
          <w:rStyle w:val="fontStyleText"/>
        </w:rPr>
        <w:t xml:space="preserve">«Интерактивная комната как </w:t>
      </w:r>
      <w:r w:rsidR="006001DB" w:rsidRPr="006001DB">
        <w:rPr>
          <w:sz w:val="28"/>
          <w:szCs w:val="28"/>
        </w:rPr>
        <w:t>инновационное пространство для взаимодействия родителей, детей и педагогов</w:t>
      </w:r>
      <w:r w:rsidR="006001DB">
        <w:rPr>
          <w:rStyle w:val="fontStyleText"/>
        </w:rPr>
        <w:t>»</w:t>
      </w:r>
      <w:r>
        <w:rPr>
          <w:rStyle w:val="fontStyleText"/>
        </w:rPr>
        <w:t xml:space="preserve"> призван создать уникальное образовательное пространство, специально адаптированное для детей с особыми потребностями и их сверстников из массовых групп. Основная цель заключается в развитии инклюзивного подхода, когда </w:t>
      </w:r>
      <w:r w:rsidR="00890ED0">
        <w:rPr>
          <w:rStyle w:val="fontStyleText"/>
        </w:rPr>
        <w:t>дети</w:t>
      </w:r>
      <w:r>
        <w:rPr>
          <w:rStyle w:val="fontStyleText"/>
        </w:rPr>
        <w:t xml:space="preserve"> с ограниченными возможностями здоровья (ОВЗ) и инвалидностью будут взаимодействовать с  </w:t>
      </w:r>
      <w:r w:rsidR="0088193D">
        <w:rPr>
          <w:rStyle w:val="fontStyleText"/>
        </w:rPr>
        <w:t xml:space="preserve"> </w:t>
      </w:r>
      <w:r>
        <w:rPr>
          <w:rStyle w:val="fontStyleText"/>
        </w:rPr>
        <w:t>детьми из массовых групп. В рамках проекта запланированы специальные занятия, которые будут проводиться 5 дней в неделю по 4 часа, с использованием дорогостоящего оборудования, что обеспечит максимальную пользу для участников [1].</w:t>
      </w:r>
    </w:p>
    <w:p w14:paraId="03AD96F5" w14:textId="77777777" w:rsidR="00F4353B" w:rsidRDefault="008244AF">
      <w:pPr>
        <w:pStyle w:val="paragraphStyleText"/>
      </w:pPr>
      <w:r>
        <w:rPr>
          <w:rStyle w:val="fontStyleText"/>
        </w:rPr>
        <w:t>Реализация проекта включает три ключевых этапа: организационный, основной и завершающий. На первом этапе будет проведено предварительное исследование потребностей и интересов родителей, которое уже показало высокий уровень заинтересованности в интерактивных образовательных программах. Основной этап включает обучение педагогов и психологов новым интерактивным и арт-технологиям. Это позволит создать положительную атмосферу, в которой каждый ребенок сможет чувствовать себя комфортно и безопасно [2].</w:t>
      </w:r>
    </w:p>
    <w:p w14:paraId="3584E496" w14:textId="77777777" w:rsidR="00F4353B" w:rsidRDefault="008244AF">
      <w:pPr>
        <w:pStyle w:val="paragraphStyleText"/>
      </w:pPr>
      <w:r>
        <w:rPr>
          <w:rStyle w:val="fontStyleText"/>
        </w:rPr>
        <w:t>Интерактивная комната станет пространством для разнообразных игровых активностей, направленных на физическое и умственное развитие детей. Оснащение комнаты современными технологиями предполагает использование сенсорных игр, которые способствуют эмоциональному развитию и психоэмоциональной разгрузке. Ключевым аспектом является создание безопасной путем привлечения детей и молодежи к культурной и образовательной деятельности [3].</w:t>
      </w:r>
    </w:p>
    <w:p w14:paraId="46420F15" w14:textId="77777777" w:rsidR="00F4353B" w:rsidRDefault="008244AF">
      <w:pPr>
        <w:pStyle w:val="paragraphStyleText"/>
      </w:pPr>
      <w:r>
        <w:rPr>
          <w:rStyle w:val="fontStyleText"/>
        </w:rPr>
        <w:lastRenderedPageBreak/>
        <w:t>Проект также подразумевает активное сотрудничество с различными специалистами в области образования, включая логопедов, психологов и педагогов. Беспрерывное взаимодействие с производителями интерактивного оборудования обеспечит поддержание актуальной технической базы и обновление содержания образовательной программы. Это важно для создания качественной образовательной среды, которая способствует позитивным изменениям в социальном взаимодействии детей [4].</w:t>
      </w:r>
    </w:p>
    <w:p w14:paraId="6F496222" w14:textId="77777777" w:rsidR="00F4353B" w:rsidRDefault="008244AF">
      <w:pPr>
        <w:pStyle w:val="paragraphStyleText"/>
      </w:pPr>
      <w:r>
        <w:rPr>
          <w:rStyle w:val="fontStyleText"/>
        </w:rPr>
        <w:t>Таким образом, реализации проекта допускает активное вовлечение в образовательный процесс всех заинтересованных сторон: родителей, педагогов и специалистов. Проект призван не только повысить возможность социализации детей с ОВЗ, но и благоприятно влиять на развитие массовых групп. В ходе его реализации предполагается активно использовать интерактивные и арт-технологии, что может значительно обогатить образовательный процесс в детских садах [5].</w:t>
      </w:r>
    </w:p>
    <w:p w14:paraId="6D469375" w14:textId="77777777" w:rsidR="00F4353B" w:rsidRDefault="008244AF">
      <w:pPr>
        <w:pStyle w:val="paragraphStyleText"/>
      </w:pPr>
      <w:r>
        <w:t xml:space="preserve"> </w:t>
      </w:r>
      <w:r w:rsidR="004F5F8B">
        <w:pict w14:anchorId="535DBCCF">
          <v:shape id="_x0000_i1030" type="#_x0000_t75" style="width:450pt;height:253.5pt;mso-position-horizontal:left;mso-position-horizontal-relative:char;mso-position-vertical:top;mso-position-vertical-relative:line">
            <v:imagedata r:id="rId21" o:title=""/>
          </v:shape>
        </w:pict>
      </w:r>
      <w:r>
        <w:rPr>
          <w:rStyle w:val="fontStyleText"/>
        </w:rPr>
        <w:t xml:space="preserve">  Рисунок 6. Примеры реализации интерактивных пространств и взаимодействия с технологиями</w:t>
      </w:r>
    </w:p>
    <w:p w14:paraId="4793D8EE" w14:textId="77777777" w:rsidR="00F4353B" w:rsidRDefault="008244AF">
      <w:pPr>
        <w:pStyle w:val="paragraphStyleText"/>
      </w:pPr>
      <w:r>
        <w:lastRenderedPageBreak/>
        <w:t xml:space="preserve"> </w:t>
      </w:r>
      <w:r w:rsidR="004F5F8B">
        <w:pict w14:anchorId="4E212305">
          <v:shape id="_x0000_i1031" type="#_x0000_t75" style="width:450pt;height:450pt;mso-position-horizontal:left;mso-position-horizontal-relative:char;mso-position-vertical:top;mso-position-vertical-relative:line">
            <v:imagedata r:id="rId22" o:title=""/>
          </v:shape>
        </w:pict>
      </w:r>
      <w:r>
        <w:rPr>
          <w:rStyle w:val="fontStyleText"/>
        </w:rPr>
        <w:t xml:space="preserve">  Рисунок 7. Примеры реализации интерактивных пространств и взаимодействия с технологиями</w:t>
      </w:r>
    </w:p>
    <w:p w14:paraId="0DF5EBD2" w14:textId="77777777" w:rsidR="00F4353B" w:rsidRDefault="00F4353B">
      <w:pPr>
        <w:sectPr w:rsidR="00F4353B">
          <w:footerReference w:type="default" r:id="rId23"/>
          <w:pgSz w:w="11905" w:h="16837"/>
          <w:pgMar w:top="1440" w:right="1440" w:bottom="1440" w:left="1440" w:header="720" w:footer="720" w:gutter="0"/>
          <w:cols w:space="720"/>
        </w:sectPr>
      </w:pPr>
    </w:p>
    <w:p w14:paraId="2E648419" w14:textId="77777777" w:rsidR="00F4353B" w:rsidRDefault="008244AF">
      <w:pPr>
        <w:pStyle w:val="1"/>
      </w:pPr>
      <w:bookmarkStart w:id="7" w:name="_Toc198122153"/>
      <w:r>
        <w:lastRenderedPageBreak/>
        <w:t>Ожидаемые результаты</w:t>
      </w:r>
      <w:bookmarkEnd w:id="7"/>
    </w:p>
    <w:p w14:paraId="612C7E62" w14:textId="77777777" w:rsidR="00F4353B" w:rsidRDefault="008244AF">
      <w:pPr>
        <w:pStyle w:val="paragraphStyleText"/>
      </w:pPr>
      <w:r>
        <w:rPr>
          <w:rStyle w:val="fontStyleText"/>
        </w:rPr>
        <w:t>Таблица 1. Статистические данные о проекте интерактивной комнаты в детском саду</w:t>
      </w:r>
    </w:p>
    <w:tbl>
      <w:tblPr>
        <w:tblW w:w="1000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2000"/>
        <w:gridCol w:w="2000"/>
        <w:gridCol w:w="2000"/>
        <w:gridCol w:w="2000"/>
        <w:gridCol w:w="2000"/>
      </w:tblGrid>
      <w:tr w:rsidR="00B8323F" w14:paraId="66B7B3EE" w14:textId="77777777" w:rsidTr="00B8323F">
        <w:trPr>
          <w:jc w:val="center"/>
        </w:trPr>
        <w:tc>
          <w:tcPr>
            <w:tcW w:w="2000" w:type="dxa"/>
            <w:noWrap/>
          </w:tcPr>
          <w:p w14:paraId="02F96480" w14:textId="77777777" w:rsidR="00B8323F" w:rsidRDefault="00B8323F">
            <w:pPr>
              <w:jc w:val="center"/>
            </w:pPr>
            <w:r>
              <w:rPr>
                <w:rStyle w:val="fontStyleText"/>
              </w:rPr>
              <w:t>Показатель</w:t>
            </w:r>
          </w:p>
        </w:tc>
        <w:tc>
          <w:tcPr>
            <w:tcW w:w="2000" w:type="dxa"/>
            <w:noWrap/>
          </w:tcPr>
          <w:p w14:paraId="34912F62" w14:textId="77777777" w:rsidR="00B8323F" w:rsidRDefault="00B8323F">
            <w:pPr>
              <w:jc w:val="center"/>
            </w:pPr>
            <w:r>
              <w:rPr>
                <w:rStyle w:val="fontStyleText"/>
              </w:rPr>
              <w:t>Количество</w:t>
            </w:r>
          </w:p>
        </w:tc>
        <w:tc>
          <w:tcPr>
            <w:tcW w:w="2000" w:type="dxa"/>
            <w:noWrap/>
          </w:tcPr>
          <w:p w14:paraId="40D394E0" w14:textId="77777777" w:rsidR="00B8323F" w:rsidRDefault="00B8323F">
            <w:pPr>
              <w:jc w:val="center"/>
            </w:pPr>
            <w:r>
              <w:rPr>
                <w:rStyle w:val="fontStyleText"/>
              </w:rPr>
              <w:t>Описание</w:t>
            </w:r>
          </w:p>
        </w:tc>
        <w:tc>
          <w:tcPr>
            <w:tcW w:w="2000" w:type="dxa"/>
            <w:noWrap/>
          </w:tcPr>
          <w:p w14:paraId="100330CA" w14:textId="77777777" w:rsidR="00B8323F" w:rsidRDefault="00B8323F">
            <w:pPr>
              <w:jc w:val="center"/>
            </w:pPr>
            <w:r>
              <w:rPr>
                <w:rStyle w:val="fontStyleText"/>
              </w:rPr>
              <w:t>Целевая аудитория</w:t>
            </w:r>
          </w:p>
        </w:tc>
        <w:tc>
          <w:tcPr>
            <w:tcW w:w="2000" w:type="dxa"/>
            <w:noWrap/>
          </w:tcPr>
          <w:p w14:paraId="65737FEF" w14:textId="77777777" w:rsidR="00B8323F" w:rsidRDefault="00B8323F">
            <w:pPr>
              <w:jc w:val="center"/>
            </w:pPr>
            <w:r>
              <w:rPr>
                <w:rStyle w:val="fontStyleText"/>
              </w:rPr>
              <w:t>Общий охват</w:t>
            </w:r>
          </w:p>
        </w:tc>
      </w:tr>
      <w:tr w:rsidR="00B8323F" w14:paraId="04A12A87" w14:textId="77777777" w:rsidTr="00B8323F">
        <w:trPr>
          <w:jc w:val="center"/>
        </w:trPr>
        <w:tc>
          <w:tcPr>
            <w:tcW w:w="2000" w:type="dxa"/>
            <w:noWrap/>
          </w:tcPr>
          <w:p w14:paraId="307EA65A" w14:textId="77777777" w:rsidR="00B8323F" w:rsidRDefault="00B8323F">
            <w:r>
              <w:rPr>
                <w:rStyle w:val="fontStyleText"/>
              </w:rPr>
              <w:t>Ожидаемый охват аудитории</w:t>
            </w:r>
          </w:p>
        </w:tc>
        <w:tc>
          <w:tcPr>
            <w:tcW w:w="2000" w:type="dxa"/>
            <w:noWrap/>
          </w:tcPr>
          <w:p w14:paraId="05C08BF6" w14:textId="6B132461" w:rsidR="00B8323F" w:rsidRDefault="00B8323F">
            <w:r>
              <w:rPr>
                <w:rStyle w:val="fontStyleText"/>
              </w:rPr>
              <w:t>200</w:t>
            </w:r>
          </w:p>
        </w:tc>
        <w:tc>
          <w:tcPr>
            <w:tcW w:w="2000" w:type="dxa"/>
            <w:noWrap/>
          </w:tcPr>
          <w:p w14:paraId="46C617DC" w14:textId="77777777" w:rsidR="00B8323F" w:rsidRDefault="00B8323F">
            <w:r>
              <w:rPr>
                <w:rStyle w:val="fontStyleText"/>
              </w:rPr>
              <w:t>Дети и их окружение</w:t>
            </w:r>
          </w:p>
        </w:tc>
        <w:tc>
          <w:tcPr>
            <w:tcW w:w="2000" w:type="dxa"/>
            <w:noWrap/>
          </w:tcPr>
          <w:p w14:paraId="388E354E" w14:textId="77777777" w:rsidR="00B8323F" w:rsidRDefault="00B8323F">
            <w:r>
              <w:rPr>
                <w:rStyle w:val="fontStyleText"/>
              </w:rPr>
              <w:t>20 детей с ОВЗ</w:t>
            </w:r>
          </w:p>
        </w:tc>
        <w:tc>
          <w:tcPr>
            <w:tcW w:w="2000" w:type="dxa"/>
            <w:noWrap/>
          </w:tcPr>
          <w:p w14:paraId="429FB7C5" w14:textId="586786D0" w:rsidR="00B8323F" w:rsidRDefault="00B8323F">
            <w:r>
              <w:rPr>
                <w:rStyle w:val="fontStyleText"/>
              </w:rPr>
              <w:t>200 человек</w:t>
            </w:r>
          </w:p>
        </w:tc>
      </w:tr>
      <w:tr w:rsidR="00B8323F" w14:paraId="71166284" w14:textId="77777777" w:rsidTr="00B8323F">
        <w:trPr>
          <w:jc w:val="center"/>
        </w:trPr>
        <w:tc>
          <w:tcPr>
            <w:tcW w:w="2000" w:type="dxa"/>
            <w:noWrap/>
          </w:tcPr>
          <w:p w14:paraId="35E936F7" w14:textId="77777777" w:rsidR="00B8323F" w:rsidRDefault="00B8323F">
            <w:r>
              <w:rPr>
                <w:rStyle w:val="fontStyleText"/>
              </w:rPr>
              <w:t>Повышение интереса к обучению</w:t>
            </w:r>
          </w:p>
        </w:tc>
        <w:tc>
          <w:tcPr>
            <w:tcW w:w="2000" w:type="dxa"/>
            <w:noWrap/>
          </w:tcPr>
          <w:p w14:paraId="4EEE64DE" w14:textId="77777777" w:rsidR="00B8323F" w:rsidRDefault="00B8323F">
            <w:r>
              <w:rPr>
                <w:rStyle w:val="fontStyleText"/>
              </w:rPr>
              <w:t>Да</w:t>
            </w:r>
          </w:p>
        </w:tc>
        <w:tc>
          <w:tcPr>
            <w:tcW w:w="2000" w:type="dxa"/>
            <w:noWrap/>
          </w:tcPr>
          <w:p w14:paraId="2AA068E6" w14:textId="77777777" w:rsidR="00B8323F" w:rsidRDefault="00B8323F">
            <w:r>
              <w:rPr>
                <w:rStyle w:val="fontStyleText"/>
              </w:rPr>
              <w:t>Психоэмоциональное состояние участников</w:t>
            </w:r>
          </w:p>
        </w:tc>
        <w:tc>
          <w:tcPr>
            <w:tcW w:w="2000" w:type="dxa"/>
            <w:noWrap/>
          </w:tcPr>
          <w:p w14:paraId="66E507A2" w14:textId="77777777" w:rsidR="00B8323F" w:rsidRDefault="00B8323F">
            <w:r>
              <w:rPr>
                <w:rStyle w:val="fontStyleText"/>
              </w:rPr>
              <w:t>Снижение эмоциональной напряженности</w:t>
            </w:r>
          </w:p>
        </w:tc>
        <w:tc>
          <w:tcPr>
            <w:tcW w:w="2000" w:type="dxa"/>
            <w:noWrap/>
          </w:tcPr>
          <w:p w14:paraId="7B62C803" w14:textId="77777777" w:rsidR="00B8323F" w:rsidRDefault="00B8323F">
            <w:r>
              <w:rPr>
                <w:rStyle w:val="fontStyleText"/>
              </w:rPr>
              <w:t>Комфортная атмосфера</w:t>
            </w:r>
          </w:p>
        </w:tc>
      </w:tr>
      <w:tr w:rsidR="00B8323F" w14:paraId="0974E206" w14:textId="77777777" w:rsidTr="00B8323F">
        <w:trPr>
          <w:jc w:val="center"/>
        </w:trPr>
        <w:tc>
          <w:tcPr>
            <w:tcW w:w="2000" w:type="dxa"/>
            <w:noWrap/>
          </w:tcPr>
          <w:p w14:paraId="02CE4AB5" w14:textId="77777777" w:rsidR="00B8323F" w:rsidRDefault="00B8323F">
            <w:r>
              <w:rPr>
                <w:rStyle w:val="fontStyleText"/>
              </w:rPr>
              <w:t>Тематика мероприятий</w:t>
            </w:r>
          </w:p>
        </w:tc>
        <w:tc>
          <w:tcPr>
            <w:tcW w:w="2000" w:type="dxa"/>
            <w:noWrap/>
          </w:tcPr>
          <w:p w14:paraId="3F14B2D5" w14:textId="77777777" w:rsidR="00B8323F" w:rsidRDefault="00B8323F">
            <w:r>
              <w:rPr>
                <w:rStyle w:val="fontStyleText"/>
              </w:rPr>
              <w:t>День динозавров и Путешествие в космос</w:t>
            </w:r>
          </w:p>
        </w:tc>
        <w:tc>
          <w:tcPr>
            <w:tcW w:w="2000" w:type="dxa"/>
            <w:noWrap/>
          </w:tcPr>
          <w:p w14:paraId="181D6E40" w14:textId="77777777" w:rsidR="00B8323F" w:rsidRDefault="00B8323F">
            <w:r>
              <w:rPr>
                <w:rStyle w:val="fontStyleText"/>
              </w:rPr>
              <w:t>Активности для познания</w:t>
            </w:r>
          </w:p>
        </w:tc>
        <w:tc>
          <w:tcPr>
            <w:tcW w:w="2000" w:type="dxa"/>
            <w:noWrap/>
          </w:tcPr>
          <w:p w14:paraId="3C1B41B3" w14:textId="77777777" w:rsidR="00B8323F" w:rsidRDefault="00B8323F">
            <w:r>
              <w:rPr>
                <w:rStyle w:val="fontStyleText"/>
              </w:rPr>
              <w:t>Для разных групп детей</w:t>
            </w:r>
          </w:p>
        </w:tc>
        <w:tc>
          <w:tcPr>
            <w:tcW w:w="2000" w:type="dxa"/>
            <w:noWrap/>
          </w:tcPr>
          <w:p w14:paraId="7CB44F8F" w14:textId="77777777" w:rsidR="00B8323F" w:rsidRDefault="00B8323F">
            <w:r>
              <w:rPr>
                <w:rStyle w:val="fontStyleText"/>
              </w:rPr>
              <w:t>Интересные игры</w:t>
            </w:r>
          </w:p>
        </w:tc>
      </w:tr>
      <w:tr w:rsidR="00B8323F" w14:paraId="5A6C440D" w14:textId="77777777" w:rsidTr="00B8323F">
        <w:trPr>
          <w:jc w:val="center"/>
        </w:trPr>
        <w:tc>
          <w:tcPr>
            <w:tcW w:w="2000" w:type="dxa"/>
            <w:noWrap/>
          </w:tcPr>
          <w:p w14:paraId="640FAC16" w14:textId="77777777" w:rsidR="00B8323F" w:rsidRDefault="00B8323F">
            <w:r>
              <w:rPr>
                <w:rStyle w:val="fontStyleText"/>
              </w:rPr>
              <w:t>Развитие навыков</w:t>
            </w:r>
          </w:p>
        </w:tc>
        <w:tc>
          <w:tcPr>
            <w:tcW w:w="2000" w:type="dxa"/>
            <w:noWrap/>
          </w:tcPr>
          <w:p w14:paraId="4849B2C4" w14:textId="77777777" w:rsidR="00B8323F" w:rsidRDefault="00B8323F">
            <w:r>
              <w:rPr>
                <w:rStyle w:val="fontStyleText"/>
              </w:rPr>
              <w:t>Внимание, воображение, коммуникация</w:t>
            </w:r>
          </w:p>
        </w:tc>
        <w:tc>
          <w:tcPr>
            <w:tcW w:w="2000" w:type="dxa"/>
            <w:noWrap/>
          </w:tcPr>
          <w:p w14:paraId="4E5BDCD3" w14:textId="77777777" w:rsidR="00B8323F" w:rsidRDefault="00B8323F">
            <w:r>
              <w:rPr>
                <w:rStyle w:val="fontStyleText"/>
              </w:rPr>
              <w:t>Корреляция с социализацией</w:t>
            </w:r>
          </w:p>
        </w:tc>
        <w:tc>
          <w:tcPr>
            <w:tcW w:w="2000" w:type="dxa"/>
            <w:noWrap/>
          </w:tcPr>
          <w:p w14:paraId="35335967" w14:textId="77777777" w:rsidR="00B8323F" w:rsidRDefault="00B8323F">
            <w:r>
              <w:rPr>
                <w:rStyle w:val="fontStyleText"/>
              </w:rPr>
              <w:t>Большая значимость для детей с ОВЗ</w:t>
            </w:r>
          </w:p>
        </w:tc>
        <w:tc>
          <w:tcPr>
            <w:tcW w:w="2000" w:type="dxa"/>
            <w:noWrap/>
          </w:tcPr>
          <w:p w14:paraId="0DF99A97" w14:textId="77777777" w:rsidR="00B8323F" w:rsidRDefault="00B8323F">
            <w:r>
              <w:rPr>
                <w:rStyle w:val="fontStyleText"/>
              </w:rPr>
              <w:t>Терапевтические отношения</w:t>
            </w:r>
          </w:p>
        </w:tc>
      </w:tr>
    </w:tbl>
    <w:p w14:paraId="067B88F5" w14:textId="77777777" w:rsidR="00F4353B" w:rsidRDefault="00F4353B">
      <w:pPr>
        <w:pStyle w:val="paragraphStyleText"/>
      </w:pPr>
    </w:p>
    <w:p w14:paraId="4C41D780" w14:textId="6CEE6844" w:rsidR="00F4353B" w:rsidRDefault="008244AF">
      <w:pPr>
        <w:pStyle w:val="paragraphStyleText"/>
      </w:pPr>
      <w:r>
        <w:rPr>
          <w:rStyle w:val="fontStyleText"/>
        </w:rPr>
        <w:t xml:space="preserve">Создание интерактивной комнаты в детском саду предполагает получение множества положительных результатов, которые повлияют на детей и их окружение. Одним из основных ожидаемых результатов является охват целевой аудитории, который составит не менее 200 человек, включая 20 </w:t>
      </w:r>
      <w:proofErr w:type="gramStart"/>
      <w:r>
        <w:rPr>
          <w:rStyle w:val="fontStyleText"/>
        </w:rPr>
        <w:t>детей  с</w:t>
      </w:r>
      <w:proofErr w:type="gramEnd"/>
      <w:r>
        <w:rPr>
          <w:rStyle w:val="fontStyleText"/>
        </w:rPr>
        <w:t xml:space="preserve"> ограниченными возможностями здоровья (ОВЗ) [20]. Это расширит доступ к возможностям обучения и социализации для самых разных групп детей.</w:t>
      </w:r>
    </w:p>
    <w:p w14:paraId="1B1A5520" w14:textId="77777777" w:rsidR="00F4353B" w:rsidRDefault="008244AF">
      <w:pPr>
        <w:pStyle w:val="paragraphStyleText"/>
      </w:pPr>
      <w:bookmarkStart w:id="8" w:name="_GoBack"/>
      <w:r>
        <w:rPr>
          <w:rStyle w:val="fontStyleText"/>
        </w:rPr>
        <w:lastRenderedPageBreak/>
        <w:t xml:space="preserve">Психоэмоциональное состояние участников также должно </w:t>
      </w:r>
      <w:bookmarkEnd w:id="8"/>
      <w:r>
        <w:rPr>
          <w:rStyle w:val="fontStyleText"/>
        </w:rPr>
        <w:t>улучшиться. В частности, ожидания включают снижение уровня эмоциональной напряженности и конфликтности среди детей, что создаст более комфортную атмосферу как для их обучения, так и для игр [29]. Детская эмоциональная отрешенность может существенно уменьшиться благодаря использованию интерактивных и сенсорных методов, что в дальнейшем повысит интерес к обучению и вовлеченности [1].</w:t>
      </w:r>
    </w:p>
    <w:p w14:paraId="5C406D96" w14:textId="77777777" w:rsidR="00F4353B" w:rsidRDefault="008244AF">
      <w:pPr>
        <w:pStyle w:val="paragraphStyleText"/>
      </w:pPr>
      <w:r>
        <w:rPr>
          <w:rStyle w:val="fontStyleText"/>
        </w:rPr>
        <w:t>Важным аспектом проекта является проведение различных тематических мероприятий, таких как "День динозавров" и "Путешествие в космос". Эти активности будут способствовать повышению интереса детей и обеспечат им уникальные возможности для познания и активного участия в интересных играх [21]. Темы мероприятий будут варьироваться и меняться, учитывая интересы детей, что поможет удержать их внимание и стимулировать участие в играх.</w:t>
      </w:r>
    </w:p>
    <w:p w14:paraId="2EB8FFD7" w14:textId="77777777" w:rsidR="00F4353B" w:rsidRDefault="008244AF">
      <w:pPr>
        <w:pStyle w:val="paragraphStyleText"/>
      </w:pPr>
      <w:r>
        <w:rPr>
          <w:rStyle w:val="fontStyleText"/>
        </w:rPr>
        <w:t>Проект должен также способствовать развитию навыков внимания, воображения и коммуникации у детей. Существуют единичные исследования, которые свидетельствуют о позитивной корреляции между активным вовлечением в игры и улучшением показателей социализации и эмоционального комфорта [17]. Это может быть особенно важно для детей с ОВЗ, которые могут столкнуться с трудностями в социализации.</w:t>
      </w:r>
    </w:p>
    <w:p w14:paraId="0A3BA79C" w14:textId="77777777" w:rsidR="00F4353B" w:rsidRDefault="008244AF">
      <w:pPr>
        <w:pStyle w:val="paragraphStyleText"/>
      </w:pPr>
      <w:r>
        <w:rPr>
          <w:rStyle w:val="fontStyleText"/>
        </w:rPr>
        <w:t>Важнейшим ожидаемым результатом является психотерапевтический эффект, который проявляется в виде повышения доверия к психологам и открытости к новым занятиям. Развивающиеся терапевтические отношения между детьми и специалистами помогут им лучше справляться с проблемами и чувствовать себя более уверенно [29]. В этом контексте следует отмечать, что атмосфера доверия и открытости входит в число фундаментальных условий для успешного обучения и адаптации детей в новой среде.</w:t>
      </w:r>
    </w:p>
    <w:p w14:paraId="2D99D09B" w14:textId="77777777" w:rsidR="00F4353B" w:rsidRDefault="008244AF">
      <w:pPr>
        <w:pStyle w:val="paragraphStyleText"/>
      </w:pPr>
      <w:r>
        <w:rPr>
          <w:rStyle w:val="fontStyleText"/>
        </w:rPr>
        <w:lastRenderedPageBreak/>
        <w:t>Таким образом, проект интерактивной комнаты в детском саду нацелен на создание безопасной и поддерживающей среды, в которой дети смогут развиваться, учиться и социализироваться, проходя через уникальный опыт активной игровой деятельности.</w:t>
      </w:r>
    </w:p>
    <w:p w14:paraId="00E4A859" w14:textId="77777777" w:rsidR="00F4353B" w:rsidRDefault="00F4353B">
      <w:pPr>
        <w:sectPr w:rsidR="00F4353B">
          <w:footerReference w:type="default" r:id="rId24"/>
          <w:pgSz w:w="11905" w:h="16837"/>
          <w:pgMar w:top="1440" w:right="1440" w:bottom="1440" w:left="1440" w:header="720" w:footer="720" w:gutter="0"/>
          <w:cols w:space="720"/>
        </w:sectPr>
      </w:pPr>
    </w:p>
    <w:p w14:paraId="5F1B103C" w14:textId="77777777" w:rsidR="00F4353B" w:rsidRDefault="008244AF">
      <w:pPr>
        <w:pStyle w:val="1"/>
      </w:pPr>
      <w:bookmarkStart w:id="9" w:name="_Toc198122154"/>
      <w:r>
        <w:lastRenderedPageBreak/>
        <w:t>Методические рекомендации</w:t>
      </w:r>
      <w:bookmarkEnd w:id="9"/>
    </w:p>
    <w:p w14:paraId="2C4AA697" w14:textId="77777777" w:rsidR="00F4353B" w:rsidRDefault="008244AF">
      <w:pPr>
        <w:pStyle w:val="paragraphStyleText"/>
      </w:pPr>
      <w:r>
        <w:rPr>
          <w:rStyle w:val="fontStyleText"/>
        </w:rPr>
        <w:t>Методические рекомендации по использованию интерактивной комнаты в детском саду охватывают несколько ключевых аспектов, направленных на создание благополучного и эффективного образовательного процесса.</w:t>
      </w:r>
    </w:p>
    <w:p w14:paraId="46E5B729" w14:textId="77777777" w:rsidR="00F4353B" w:rsidRDefault="008244AF">
      <w:pPr>
        <w:pStyle w:val="paragraphStyleText"/>
      </w:pPr>
      <w:r>
        <w:rPr>
          <w:rStyle w:val="fontStyleText"/>
        </w:rPr>
        <w:t xml:space="preserve">Главной задачей интерактивной комнаты является создание мультисенсорной среды, которая активизирует различные сенсорные функции детей. Применение технологий, таких как проекторы и сенсорные панели, позволяет создать уникальные условия для развития зрительного, слухового и осязательного восприятия. Подобные сенсорные комнаты, </w:t>
      </w:r>
      <w:proofErr w:type="gramStart"/>
      <w:r>
        <w:rPr>
          <w:rStyle w:val="fontStyleText"/>
        </w:rPr>
        <w:t>например</w:t>
      </w:r>
      <w:proofErr w:type="gramEnd"/>
      <w:r>
        <w:rPr>
          <w:rStyle w:val="fontStyleText"/>
        </w:rPr>
        <w:t xml:space="preserve"> «</w:t>
      </w:r>
      <w:proofErr w:type="spellStart"/>
      <w:r>
        <w:rPr>
          <w:rStyle w:val="fontStyleText"/>
        </w:rPr>
        <w:t>Снузлин</w:t>
      </w:r>
      <w:proofErr w:type="spellEnd"/>
      <w:r>
        <w:rPr>
          <w:rStyle w:val="fontStyleText"/>
        </w:rPr>
        <w:t>», имеют положительное влияние на ребенка, способствуя его эмоциональному и физическому развитию [13].</w:t>
      </w:r>
    </w:p>
    <w:p w14:paraId="75B08498" w14:textId="77777777" w:rsidR="00F4353B" w:rsidRDefault="008244AF">
      <w:pPr>
        <w:pStyle w:val="paragraphStyleText"/>
      </w:pPr>
      <w:r>
        <w:rPr>
          <w:rStyle w:val="fontStyleText"/>
        </w:rPr>
        <w:t>Применение индивидуального подхода в обучении также критически важно. Занятия в интерактивной комнате могут проводить как индивидуально, так и в малых группах (2-3 ребенка), что позволяет педагогам лучше адаптировать процесс обучения к потребностям каждого ребенка. Это способствует увеличению вовлеченности и активному участию детей в образовательном процессе [22].</w:t>
      </w:r>
    </w:p>
    <w:p w14:paraId="0FDBC038" w14:textId="77777777" w:rsidR="00F4353B" w:rsidRDefault="008244AF">
      <w:pPr>
        <w:pStyle w:val="paragraphStyleText"/>
      </w:pPr>
      <w:r>
        <w:rPr>
          <w:rStyle w:val="fontStyleText"/>
        </w:rPr>
        <w:t>Интерактивная комната комбинирует обучение и игру, что создает условия для более эффективного усвоения информации. Виртуальная среда позволяет детям одновременно отдыхать, развлекаться и учиться, что значительно усиливает учебный процесс [28]. Например, использование игровых методик и техник, направленных на развитие сенсорных функций, помогает укрепить навыки, которые важны как для школы, так и для жизни.</w:t>
      </w:r>
    </w:p>
    <w:p w14:paraId="7C69E7B3" w14:textId="77777777" w:rsidR="00F4353B" w:rsidRDefault="008244AF">
      <w:pPr>
        <w:pStyle w:val="paragraphStyleText"/>
      </w:pPr>
      <w:r>
        <w:rPr>
          <w:rStyle w:val="fontStyleText"/>
        </w:rPr>
        <w:t xml:space="preserve">Педагогам необходимо учитывать также аспекты эргономики и безопасности, особенно при использовании интерактивных панелей и сенсорных устройств. Придерживание режимов работы важна для </w:t>
      </w:r>
      <w:proofErr w:type="spellStart"/>
      <w:r>
        <w:rPr>
          <w:rStyle w:val="fontStyleText"/>
        </w:rPr>
        <w:t>избежания</w:t>
      </w:r>
      <w:proofErr w:type="spellEnd"/>
      <w:r>
        <w:rPr>
          <w:rStyle w:val="fontStyleText"/>
        </w:rPr>
        <w:t xml:space="preserve"> переутомления. Эффективная организация пространства, а </w:t>
      </w:r>
      <w:r>
        <w:rPr>
          <w:rStyle w:val="fontStyleText"/>
        </w:rPr>
        <w:lastRenderedPageBreak/>
        <w:t>также правильное размещение оборудования могут значительно повысить качество взаимодействия детей с образовательным контентом [5].</w:t>
      </w:r>
    </w:p>
    <w:p w14:paraId="05EAC98C" w14:textId="77777777" w:rsidR="00F4353B" w:rsidRDefault="008244AF">
      <w:pPr>
        <w:pStyle w:val="paragraphStyleText"/>
      </w:pPr>
      <w:r>
        <w:rPr>
          <w:rStyle w:val="fontStyleText"/>
        </w:rPr>
        <w:t>Кроме того, важным аспектом является подбор оборудования, соответствующего современным образовательным стандартам. Педагогам следует выбирать решения, которые не только облегчают процесс обучения, но и обеспечивают безопасность и комфорт для детей. Функции интерактивных панелей должны быть хорошо проработаны для повышения степени вовлеченности детей [12].</w:t>
      </w:r>
    </w:p>
    <w:p w14:paraId="1B42BBBB" w14:textId="77777777" w:rsidR="00F4353B" w:rsidRDefault="008244AF">
      <w:pPr>
        <w:pStyle w:val="paragraphStyleText"/>
      </w:pPr>
      <w:r>
        <w:rPr>
          <w:rStyle w:val="fontStyleText"/>
        </w:rPr>
        <w:t>Для достижения максимального эффекта от работы интерактивной комнаты необходимо обучать персонал. Педагоги и воспитатели должны быть знакомы с особенностями работы с интерактивными системами, чтобы эффективно интегрировать их в образовательный процесс. Такой подход обеспечит гармоничное взаимодействие между технологиями и педагогической практикой, что в конечном итоге будет способствовать всестороннему развитию детей [13].</w:t>
      </w:r>
    </w:p>
    <w:p w14:paraId="6A28AD6D" w14:textId="77777777" w:rsidR="00F4353B" w:rsidRDefault="00F4353B">
      <w:pPr>
        <w:sectPr w:rsidR="00F4353B">
          <w:footerReference w:type="default" r:id="rId25"/>
          <w:pgSz w:w="11905" w:h="16837"/>
          <w:pgMar w:top="1440" w:right="1440" w:bottom="1440" w:left="1440" w:header="720" w:footer="720" w:gutter="0"/>
          <w:cols w:space="720"/>
        </w:sectPr>
      </w:pPr>
    </w:p>
    <w:p w14:paraId="35922D27" w14:textId="77777777" w:rsidR="00F4353B" w:rsidRDefault="008244AF">
      <w:pPr>
        <w:pStyle w:val="1"/>
      </w:pPr>
      <w:bookmarkStart w:id="10" w:name="_Toc198122155"/>
      <w:r>
        <w:lastRenderedPageBreak/>
        <w:t>Заключение</w:t>
      </w:r>
      <w:bookmarkEnd w:id="10"/>
    </w:p>
    <w:p w14:paraId="43DB02FD" w14:textId="1F21525F" w:rsidR="00F4353B" w:rsidRDefault="008244AF">
      <w:pPr>
        <w:pStyle w:val="paragraphStyleText"/>
      </w:pPr>
      <w:r>
        <w:rPr>
          <w:rStyle w:val="fontStyleText"/>
        </w:rPr>
        <w:t xml:space="preserve">Проект </w:t>
      </w:r>
      <w:r w:rsidR="006001DB">
        <w:rPr>
          <w:rStyle w:val="fontStyleText"/>
        </w:rPr>
        <w:t xml:space="preserve">«Интерактивная комната как </w:t>
      </w:r>
      <w:r w:rsidR="006001DB" w:rsidRPr="006001DB">
        <w:rPr>
          <w:sz w:val="28"/>
          <w:szCs w:val="28"/>
        </w:rPr>
        <w:t>инновационное пространство для взаимодействия родителей, детей и педагогов</w:t>
      </w:r>
      <w:r w:rsidR="006001DB">
        <w:rPr>
          <w:rStyle w:val="fontStyleText"/>
        </w:rPr>
        <w:t>»</w:t>
      </w:r>
      <w:r>
        <w:rPr>
          <w:rStyle w:val="fontStyleText"/>
        </w:rPr>
        <w:t xml:space="preserve"> в детском саду представляет собой важный шаг к улучшению взаимодействия между родителями и образовательным учреждением, а также к созданию более комфортной и безопасной среды для детей. Актуальность данного проекта обусловлена необходимостью повышения вовлеченности родителей в жизнь детского сада, что, в свою очередь, способствует более гармоничному развитию детей и укреплению связей между семьей и образовательным процессом. В условиях современного общества, где родители часто заняты работой и другими делами, создание пространства, где они могут общаться, обмениваться опытом и получать информацию о развитии своих детей, становится особенно важным.</w:t>
      </w:r>
    </w:p>
    <w:p w14:paraId="440E8B3D" w14:textId="77777777" w:rsidR="00F4353B" w:rsidRDefault="008244AF">
      <w:pPr>
        <w:pStyle w:val="paragraphStyleText"/>
      </w:pPr>
      <w:r>
        <w:rPr>
          <w:rStyle w:val="fontStyleText"/>
        </w:rPr>
        <w:t>Целевая аудитория проекта включает не только родителей, но и детей, воспитателей, педагогов и администрацию детского сада. Каждый из этих участников играет свою уникальную роль в реализации проекта, и их вовлеченность является ключевым фактором успеха. Важно, чтобы все заинтересованные стороны понимали значимость интерактивной комнаты и активно участвовали в ее создании и функционировании.</w:t>
      </w:r>
    </w:p>
    <w:p w14:paraId="7D006924" w14:textId="77777777" w:rsidR="00F4353B" w:rsidRDefault="008244AF">
      <w:pPr>
        <w:pStyle w:val="paragraphStyleText"/>
      </w:pPr>
      <w:r>
        <w:rPr>
          <w:rStyle w:val="fontStyleText"/>
        </w:rPr>
        <w:t>Методы исследования, используемые в проекте, включают социологические опросы и интервью с родителями, что позволит выявить их потребности и ожидания. Это исследование станет основой для разработки концепции интерактивной комнаты, которая будет учитывать мнения и пожелания родителей, а также особенности развития детей. Важно, чтобы созданное пространство отвечало современным требованиям и использовало новейшие технологии, что сделает его привлекательным и полезным для всех участников образовательного процесса.</w:t>
      </w:r>
    </w:p>
    <w:p w14:paraId="13CE7CF2" w14:textId="77777777" w:rsidR="00F4353B" w:rsidRDefault="008244AF">
      <w:pPr>
        <w:pStyle w:val="paragraphStyleText"/>
      </w:pPr>
      <w:r>
        <w:rPr>
          <w:rStyle w:val="fontStyleText"/>
        </w:rPr>
        <w:lastRenderedPageBreak/>
        <w:t xml:space="preserve">Концепция интерактивной комнаты будет включать различные зоны, предназначенные для общения, обучения и игры. Это </w:t>
      </w:r>
      <w:proofErr w:type="gramStart"/>
      <w:r>
        <w:rPr>
          <w:rStyle w:val="fontStyleText"/>
        </w:rPr>
        <w:t>может быть</w:t>
      </w:r>
      <w:proofErr w:type="gramEnd"/>
      <w:r>
        <w:rPr>
          <w:rStyle w:val="fontStyleText"/>
        </w:rPr>
        <w:t xml:space="preserve"> как пространство для совместных занятий, так и уголки для индивидуальной работы. Важно, чтобы каждая зона была безопасной и информативной, что позволит детям развиваться в комфортной обстановке, а родителям — активно участвовать в процессе.</w:t>
      </w:r>
    </w:p>
    <w:p w14:paraId="739C14EC" w14:textId="77777777" w:rsidR="00F4353B" w:rsidRDefault="008244AF">
      <w:pPr>
        <w:pStyle w:val="paragraphStyleText"/>
      </w:pPr>
      <w:r>
        <w:rPr>
          <w:rStyle w:val="fontStyleText"/>
        </w:rPr>
        <w:t>Реализация проекта потребует привлечения специалистов, которые помогут создать и наполнить интерактивную комнату современными методами и технологиями. Это могут быть как педагоги, так и психологи, а также дизайнеры, которые помогут создать привлекательный и функциональный интерьер. Важно, чтобы все элементы комнаты способствовали развитию детей и улучшению взаимодействия между родителями и детским садом.</w:t>
      </w:r>
    </w:p>
    <w:p w14:paraId="45DB86BD" w14:textId="77777777" w:rsidR="00F4353B" w:rsidRDefault="008244AF">
      <w:pPr>
        <w:pStyle w:val="paragraphStyleText"/>
      </w:pPr>
      <w:r>
        <w:rPr>
          <w:rStyle w:val="fontStyleText"/>
        </w:rPr>
        <w:t>Ожидаемые результаты проекта включают не только повышение интереса родителей к жизни детского сада, но и улучшение социального взаимодействия между семьями. Создание безопасной и информативной среды будет способствовать развитию детей, а также укреплению связей между родителями и воспитателями. В конечном итоге, проект «Интерактивная комната» станет важным шагом к созданию более открытого и дружелюбного образовательного пространства.</w:t>
      </w:r>
    </w:p>
    <w:p w14:paraId="11CCD4CF" w14:textId="77777777" w:rsidR="00F4353B" w:rsidRDefault="008244AF">
      <w:pPr>
        <w:pStyle w:val="paragraphStyleText"/>
      </w:pPr>
      <w:r>
        <w:rPr>
          <w:rStyle w:val="fontStyleText"/>
        </w:rPr>
        <w:t>Методические рекомендации, выработанные в ходе реализации проекта, могут быть полезны для других детских садов, стремящихся улучшить взаимодействие с родителями и создать комфортные условия для детей. Важно, чтобы опыт, полученный в ходе реализации данного проекта, был доступен для широкой аудитории, что позволит другим учреждениям использовать его в своей практике. Таким образом, проект «Интерактивная комната» не только решает конкретные проблемы, но и создает основу для дальнейшего развития и улучшения образовательного процесса в детских садах.</w:t>
      </w:r>
    </w:p>
    <w:p w14:paraId="7A0CBBFF" w14:textId="77777777" w:rsidR="00F4353B" w:rsidRDefault="00F4353B">
      <w:pPr>
        <w:sectPr w:rsidR="00F4353B">
          <w:footerReference w:type="default" r:id="rId26"/>
          <w:pgSz w:w="11905" w:h="16837"/>
          <w:pgMar w:top="1440" w:right="1440" w:bottom="1440" w:left="1440" w:header="720" w:footer="720" w:gutter="0"/>
          <w:cols w:space="720"/>
        </w:sectPr>
      </w:pPr>
    </w:p>
    <w:p w14:paraId="55952BAF" w14:textId="77777777" w:rsidR="00F4353B" w:rsidRDefault="008244AF">
      <w:pPr>
        <w:pStyle w:val="1"/>
      </w:pPr>
      <w:bookmarkStart w:id="11" w:name="_Toc198122156"/>
      <w:r>
        <w:lastRenderedPageBreak/>
        <w:t>Список литературы</w:t>
      </w:r>
      <w:bookmarkEnd w:id="11"/>
    </w:p>
    <w:p w14:paraId="56B9B0C4" w14:textId="77777777" w:rsidR="00F4353B" w:rsidRDefault="008244AF">
      <w:pPr>
        <w:pStyle w:val="paragraphStyleText"/>
      </w:pPr>
      <w:r>
        <w:rPr>
          <w:rStyle w:val="fontStyleText"/>
        </w:rPr>
        <w:t xml:space="preserve">1. 13 WOW маркетинговых идей детской игровой комнаты [Электронный ресурс] // vechkasov.ru - Режим доступа: https://vechkasov.ru/blog/articles/13-wow-marketingovyh-idej-detskoj-igrovoj-komnaty-ot-marketologa,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2CBF2107" w14:textId="77777777" w:rsidR="00F4353B" w:rsidRDefault="008244AF">
      <w:pPr>
        <w:pStyle w:val="paragraphStyleText"/>
      </w:pPr>
      <w:r>
        <w:rPr>
          <w:rStyle w:val="fontStyleText"/>
        </w:rPr>
        <w:t xml:space="preserve">2. 8. Социологические методы изучения сферы образования [Электронный ресурс] // studfile.net - Режим доступа: https://studfile.net/preview/9563890/page:5/,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3B62CA82" w14:textId="77777777" w:rsidR="00F4353B" w:rsidRDefault="008244AF">
      <w:pPr>
        <w:pStyle w:val="paragraphStyleText"/>
      </w:pPr>
      <w:r>
        <w:rPr>
          <w:rStyle w:val="fontStyleText"/>
        </w:rPr>
        <w:t xml:space="preserve">3. Анализ целевой аудитории детской игровой комнаты на 2025 год [Электронный ресурс] // vechkasov.ru - Режим доступа: https://vechkasov.ru/blog/articles/analiz-celevoj-auditorii-detskoj-igrovoj-komnatyna-2025-god,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57FFA335" w14:textId="77777777" w:rsidR="00F4353B" w:rsidRDefault="008244AF">
      <w:pPr>
        <w:pStyle w:val="paragraphStyleText"/>
      </w:pPr>
      <w:r>
        <w:rPr>
          <w:rStyle w:val="fontStyleText"/>
        </w:rPr>
        <w:t xml:space="preserve">4. Бизнес план детской игровой комнаты с расчетами [Электронный ресурс] // www.beboss.ru - Режим доступа: https://www.beboss.ru/bplans/biznes-plan-playroom,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05251B1F" w14:textId="77777777" w:rsidR="00F4353B" w:rsidRDefault="008244AF">
      <w:pPr>
        <w:pStyle w:val="paragraphStyleText"/>
      </w:pPr>
      <w:r>
        <w:rPr>
          <w:rStyle w:val="fontStyleText"/>
        </w:rPr>
        <w:t xml:space="preserve">5. Волшебная интерактивная комната в ДОУ: польза, особенности [Электронный ресурс] // interactive.su - Режим доступа: https://interactive.su/news/volshebnaya-interaktivnaya-komnata-i-ee-polza,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7B8E3931" w14:textId="77777777" w:rsidR="00F4353B" w:rsidRDefault="008244AF">
      <w:pPr>
        <w:pStyle w:val="paragraphStyleText"/>
      </w:pPr>
      <w:r>
        <w:rPr>
          <w:rStyle w:val="fontStyleText"/>
        </w:rPr>
        <w:t xml:space="preserve">6. Доклад на педсовете </w:t>
      </w:r>
      <w:proofErr w:type="gramStart"/>
      <w:r>
        <w:rPr>
          <w:rStyle w:val="fontStyleText"/>
        </w:rPr>
        <w:t>« ИСПОЛЬЗОВАНИЕ</w:t>
      </w:r>
      <w:proofErr w:type="gramEnd"/>
      <w:r>
        <w:rPr>
          <w:rStyle w:val="fontStyleText"/>
        </w:rPr>
        <w:t xml:space="preserve"> ИНТЕРАКТИВНОГО...» [Электронный ресурс] // bogdanova-lubschool8.edumsko.ru - Режим доступа: https://bogdanova-lubschool8.edumsko.ru/articles/post/2677508,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1A351134" w14:textId="77777777" w:rsidR="00F4353B" w:rsidRDefault="008244AF">
      <w:pPr>
        <w:pStyle w:val="paragraphStyleText"/>
      </w:pPr>
      <w:r>
        <w:rPr>
          <w:rStyle w:val="fontStyleText"/>
        </w:rPr>
        <w:t xml:space="preserve">7. Интерактивная комната для детей — </w:t>
      </w:r>
      <w:proofErr w:type="spellStart"/>
      <w:r>
        <w:rPr>
          <w:rStyle w:val="fontStyleText"/>
        </w:rPr>
        <w:t>Interactive</w:t>
      </w:r>
      <w:proofErr w:type="spellEnd"/>
      <w:r>
        <w:rPr>
          <w:rStyle w:val="fontStyleText"/>
        </w:rPr>
        <w:t xml:space="preserve"> </w:t>
      </w:r>
      <w:proofErr w:type="spellStart"/>
      <w:r>
        <w:rPr>
          <w:rStyle w:val="fontStyleText"/>
        </w:rPr>
        <w:t>Project</w:t>
      </w:r>
      <w:proofErr w:type="spellEnd"/>
      <w:r>
        <w:rPr>
          <w:rStyle w:val="fontStyleText"/>
        </w:rPr>
        <w:t xml:space="preserve"> [Электронный ресурс] // interactive-project.ru - Режим доступа: https://interactive-project.ru/news/interaktivnaya_komnata_dlya_detej_kak_mesto_dlya_igry_otd</w:t>
      </w:r>
      <w:r>
        <w:rPr>
          <w:rStyle w:val="fontStyleText"/>
        </w:rPr>
        <w:lastRenderedPageBreak/>
        <w:t xml:space="preserve">yxa_i_obucheniya_razvivayushhaya_sensornaya_komnata/,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00E1A9DF" w14:textId="77777777" w:rsidR="00F4353B" w:rsidRDefault="008244AF">
      <w:pPr>
        <w:pStyle w:val="paragraphStyleText"/>
      </w:pPr>
      <w:r>
        <w:rPr>
          <w:rStyle w:val="fontStyleText"/>
        </w:rPr>
        <w:t xml:space="preserve">8. Интерактивная комната как средство обеспечения безопасного... [Электронный ресурс] // nsportal.ru - Режим доступа: https://nsportal.ru/detskiy-sad/raznoe/2021/11/09/interaktivnaya-komnata-kak-sredstvo-obespecheniya-bezopasnogo,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6C3E8968" w14:textId="77777777" w:rsidR="00F4353B" w:rsidRDefault="008244AF">
      <w:pPr>
        <w:pStyle w:val="paragraphStyleText"/>
      </w:pPr>
      <w:r>
        <w:rPr>
          <w:rStyle w:val="fontStyleText"/>
        </w:rPr>
        <w:t xml:space="preserve">9. Использование интерактивных стен в детском саду... - </w:t>
      </w:r>
      <w:proofErr w:type="spellStart"/>
      <w:r>
        <w:rPr>
          <w:rStyle w:val="fontStyleText"/>
        </w:rPr>
        <w:t>Маам.ру</w:t>
      </w:r>
      <w:proofErr w:type="spellEnd"/>
      <w:r>
        <w:rPr>
          <w:rStyle w:val="fontStyleText"/>
        </w:rPr>
        <w:t xml:space="preserve"> [Электронный ресурс] // www.maam.ru - Режим доступа: https://www.maam.ru/detskijsad/statja-na-temu-ispolzovanie-interaktivnyh-sten-v-detskom-sadu.html,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362A39DE" w14:textId="77777777" w:rsidR="00F4353B" w:rsidRPr="00CA5BD7" w:rsidRDefault="008244AF">
      <w:pPr>
        <w:pStyle w:val="paragraphStyleText"/>
        <w:rPr>
          <w:lang w:val="en-US"/>
        </w:rPr>
      </w:pPr>
      <w:r>
        <w:rPr>
          <w:rStyle w:val="fontStyleText"/>
        </w:rPr>
        <w:t xml:space="preserve">10. Лаптев Олег Евгеньевич К вопросу о методологии социологического исследования современной системы образования // Вестник Челябинского государственного университета. </w:t>
      </w:r>
      <w:r w:rsidRPr="00CA5BD7">
        <w:rPr>
          <w:rStyle w:val="fontStyleText"/>
          <w:lang w:val="en-US"/>
        </w:rPr>
        <w:t>2007. №16. URL: https://cyberleninka.ru/article/n/k-voprosu-o-metodologii-sotsiologicheskogo-issledovaniya-sovremennoy-sistemy-obrazovaniya (13.12.2024).</w:t>
      </w:r>
    </w:p>
    <w:p w14:paraId="0CFACC00" w14:textId="77777777" w:rsidR="00F4353B" w:rsidRDefault="008244AF">
      <w:pPr>
        <w:pStyle w:val="paragraphStyleText"/>
      </w:pPr>
      <w:r>
        <w:rPr>
          <w:rStyle w:val="fontStyleText"/>
        </w:rPr>
        <w:t xml:space="preserve">11. Концептуальные подходы к построению модели интерактивной... [Электронный ресурс] // infourok.ru - Режим доступа: https://infourok.ru/konceptualnye-podhody-k-postroeniyu-modeli-interaktivnoj-razvivayushej-sredy-v-dou-5136187.html,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0C70C105" w14:textId="77777777" w:rsidR="00F4353B" w:rsidRDefault="008244AF">
      <w:pPr>
        <w:pStyle w:val="paragraphStyleText"/>
      </w:pPr>
      <w:r>
        <w:rPr>
          <w:rStyle w:val="fontStyleText"/>
        </w:rPr>
        <w:t xml:space="preserve">12. Методические рекомендации по использованию [Электронный ресурс] // swlight.ru - Режим доступа: http://swlight.ru/metodika-raboty-v-sensornoj-komnate/45-metodicheskie-rekomendatsii-po-ispolzovaniyu.html,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5CA985F3" w14:textId="77777777" w:rsidR="00F4353B" w:rsidRDefault="008244AF">
      <w:pPr>
        <w:pStyle w:val="paragraphStyleText"/>
      </w:pPr>
      <w:r>
        <w:rPr>
          <w:rStyle w:val="fontStyleText"/>
        </w:rPr>
        <w:t xml:space="preserve">13. Методические рекомендации по применению интерактивной... [Электронный ресурс] // infourok.ru - Режим доступа: https://infourok.ru/metodicheskie-rekomendacii-po-primeneniyu-interaktivnoj-paneli-na-urokah-5120245.html,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6E84B0C3" w14:textId="77777777" w:rsidR="00F4353B" w:rsidRDefault="008244AF">
      <w:pPr>
        <w:pStyle w:val="paragraphStyleText"/>
      </w:pPr>
      <w:r>
        <w:rPr>
          <w:rStyle w:val="fontStyleText"/>
        </w:rPr>
        <w:lastRenderedPageBreak/>
        <w:t xml:space="preserve">14. Методы проведения социологического исследования... [Электронный ресурс] // www.bibliofond.ru - Режим доступа: https://www.bibliofond.ru/view.aspx?id=870527,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737E21D9" w14:textId="77777777" w:rsidR="00F4353B" w:rsidRDefault="008244AF">
      <w:pPr>
        <w:pStyle w:val="paragraphStyleText"/>
      </w:pPr>
      <w:r>
        <w:rPr>
          <w:rStyle w:val="fontStyleText"/>
        </w:rPr>
        <w:t xml:space="preserve">15. Методы социологии в педагогике. Воспитателям... - </w:t>
      </w:r>
      <w:proofErr w:type="spellStart"/>
      <w:r>
        <w:rPr>
          <w:rStyle w:val="fontStyleText"/>
        </w:rPr>
        <w:t>Маам.ру</w:t>
      </w:r>
      <w:proofErr w:type="spellEnd"/>
      <w:r>
        <w:rPr>
          <w:rStyle w:val="fontStyleText"/>
        </w:rPr>
        <w:t xml:space="preserve"> [Электронный ресурс] // www.maam.ru - Режим доступа: https://www.maam.ru/detskijsad/metody-sociologi-v-pedagogike.html,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48E56928" w14:textId="77777777" w:rsidR="00F4353B" w:rsidRDefault="008244AF">
      <w:pPr>
        <w:pStyle w:val="paragraphStyleText"/>
      </w:pPr>
      <w:r>
        <w:rPr>
          <w:rStyle w:val="fontStyleText"/>
        </w:rPr>
        <w:t xml:space="preserve">16. Моделирование интерактивной... - </w:t>
      </w:r>
      <w:proofErr w:type="spellStart"/>
      <w:r>
        <w:rPr>
          <w:rStyle w:val="fontStyleText"/>
        </w:rPr>
        <w:t>Маам.ру</w:t>
      </w:r>
      <w:proofErr w:type="spellEnd"/>
      <w:r>
        <w:rPr>
          <w:rStyle w:val="fontStyleText"/>
        </w:rPr>
        <w:t xml:space="preserve"> [Электронный ресурс] // www.maam.ru - Режим доступа: https://www.maam.ru/detskijsad/modelirovanie-interaktivnoi-predmetno-razvivayuschei-sredy-v-inovacionom-obrazovatelnom-uchrezhdeni.html,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24000FF4" w14:textId="77777777" w:rsidR="00F4353B" w:rsidRDefault="008244AF">
      <w:pPr>
        <w:pStyle w:val="paragraphStyleText"/>
      </w:pPr>
      <w:r>
        <w:rPr>
          <w:rStyle w:val="fontStyleText"/>
        </w:rPr>
        <w:t xml:space="preserve">17. Программа работы в интерактивной среде сенсорной комнаты... [Электронный ресурс] // infourok.ru - Режим доступа: https://infourok.ru/programma-raboty-v-interaktivnoj-srede-sensornoj-komnaty-volshebnyj-mir-5232174.html,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3170D71D" w14:textId="77777777" w:rsidR="00F4353B" w:rsidRDefault="008244AF">
      <w:pPr>
        <w:pStyle w:val="paragraphStyleText"/>
      </w:pPr>
      <w:r>
        <w:rPr>
          <w:rStyle w:val="fontStyleText"/>
        </w:rPr>
        <w:t xml:space="preserve">18. Проект «Технология создания интерактивного пространства для...» [Электронный ресурс] // open-lesson.net - Режим доступа: https://open-lesson.net/6988/,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50F93459" w14:textId="77777777" w:rsidR="00F4353B" w:rsidRDefault="008244AF">
      <w:pPr>
        <w:pStyle w:val="paragraphStyleText"/>
      </w:pPr>
      <w:r>
        <w:rPr>
          <w:rStyle w:val="fontStyleText"/>
        </w:rPr>
        <w:t>19. Проекты [Электронный ресурс] /</w:t>
      </w:r>
      <w:proofErr w:type="gramStart"/>
      <w:r>
        <w:rPr>
          <w:rStyle w:val="fontStyleText"/>
        </w:rPr>
        <w:t>/  -</w:t>
      </w:r>
      <w:proofErr w:type="gramEnd"/>
      <w:r>
        <w:rPr>
          <w:rStyle w:val="fontStyleText"/>
        </w:rPr>
        <w:t xml:space="preserve"> Режим доступа: 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035A18BF" w14:textId="77777777" w:rsidR="00F4353B" w:rsidRDefault="008244AF">
      <w:pPr>
        <w:pStyle w:val="paragraphStyleText"/>
      </w:pPr>
      <w:r>
        <w:rPr>
          <w:rStyle w:val="fontStyleText"/>
        </w:rPr>
        <w:t>20. Проекты [Электронный ресурс] /</w:t>
      </w:r>
      <w:proofErr w:type="gramStart"/>
      <w:r>
        <w:rPr>
          <w:rStyle w:val="fontStyleText"/>
        </w:rPr>
        <w:t>/  -</w:t>
      </w:r>
      <w:proofErr w:type="gramEnd"/>
      <w:r>
        <w:rPr>
          <w:rStyle w:val="fontStyleText"/>
        </w:rPr>
        <w:t xml:space="preserve"> Режим доступа: 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327405C5" w14:textId="77777777" w:rsidR="00F4353B" w:rsidRDefault="008244AF">
      <w:pPr>
        <w:pStyle w:val="paragraphStyleText"/>
      </w:pPr>
      <w:r>
        <w:rPr>
          <w:rStyle w:val="fontStyleText"/>
        </w:rPr>
        <w:t>21. Рабочая программа "Интерактивные игры" с использованием... [Электронный ресурс] /</w:t>
      </w:r>
      <w:proofErr w:type="gramStart"/>
      <w:r>
        <w:rPr>
          <w:rStyle w:val="fontStyleText"/>
        </w:rPr>
        <w:t>/  -</w:t>
      </w:r>
      <w:proofErr w:type="gramEnd"/>
      <w:r>
        <w:rPr>
          <w:rStyle w:val="fontStyleText"/>
        </w:rPr>
        <w:t xml:space="preserve"> Режим доступа: 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280E1AC1" w14:textId="77777777" w:rsidR="00F4353B" w:rsidRDefault="008244AF">
      <w:pPr>
        <w:pStyle w:val="paragraphStyleText"/>
      </w:pPr>
      <w:r>
        <w:rPr>
          <w:rStyle w:val="fontStyleText"/>
        </w:rPr>
        <w:t xml:space="preserve">22. Развивающая работа в интерактивной среде сенсорной комнаты... [Электронный ресурс] // urok.1sept.ru - Режим доступа: https://urok.1sept.ru/articles/658794,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40251CD4" w14:textId="77777777" w:rsidR="00F4353B" w:rsidRPr="00CA5BD7" w:rsidRDefault="008244AF">
      <w:pPr>
        <w:pStyle w:val="paragraphStyleText"/>
        <w:rPr>
          <w:lang w:val="en-US"/>
        </w:rPr>
      </w:pPr>
      <w:r>
        <w:rPr>
          <w:rStyle w:val="fontStyleText"/>
        </w:rPr>
        <w:lastRenderedPageBreak/>
        <w:t xml:space="preserve">23. </w:t>
      </w:r>
      <w:proofErr w:type="spellStart"/>
      <w:r>
        <w:rPr>
          <w:rStyle w:val="fontStyleText"/>
        </w:rPr>
        <w:t>Аладатова</w:t>
      </w:r>
      <w:proofErr w:type="spellEnd"/>
      <w:r>
        <w:rPr>
          <w:rStyle w:val="fontStyleText"/>
        </w:rPr>
        <w:t xml:space="preserve"> Елена Владимировна, </w:t>
      </w:r>
      <w:proofErr w:type="spellStart"/>
      <w:r>
        <w:rPr>
          <w:rStyle w:val="fontStyleText"/>
        </w:rPr>
        <w:t>Ковешникова</w:t>
      </w:r>
      <w:proofErr w:type="spellEnd"/>
      <w:r>
        <w:rPr>
          <w:rStyle w:val="fontStyleText"/>
        </w:rPr>
        <w:t xml:space="preserve"> Наталья Геннадьевна, Николаева Наталья Анатольевна Реализация инновационного проекта &amp;#</w:t>
      </w:r>
      <w:proofErr w:type="gramStart"/>
      <w:r>
        <w:rPr>
          <w:rStyle w:val="fontStyleText"/>
        </w:rPr>
        <w:t>34;интерактивное</w:t>
      </w:r>
      <w:proofErr w:type="gramEnd"/>
      <w:r>
        <w:rPr>
          <w:rStyle w:val="fontStyleText"/>
        </w:rPr>
        <w:t xml:space="preserve"> пространство в ДОО как средство развития дошкольников // Современные инновации. </w:t>
      </w:r>
      <w:r w:rsidRPr="00CA5BD7">
        <w:rPr>
          <w:rStyle w:val="fontStyleText"/>
          <w:lang w:val="en-US"/>
        </w:rPr>
        <w:t>2019. №1 (29). URL: https://cyberleninka.ru/article/n/realizatsiya-innovatsionnogo-proekta-interaktivnoe-prostranstvo-v-doo-kak-sredstvo-razvitiya-doshkolnikov (15.02.2025).</w:t>
      </w:r>
    </w:p>
    <w:p w14:paraId="6ACFCC20" w14:textId="77777777" w:rsidR="00F4353B" w:rsidRDefault="008244AF">
      <w:pPr>
        <w:pStyle w:val="paragraphStyleText"/>
      </w:pPr>
      <w:r>
        <w:rPr>
          <w:rStyle w:val="fontStyleText"/>
        </w:rPr>
        <w:t xml:space="preserve">24. Реклама интерактивных... — кейс от агентства </w:t>
      </w:r>
      <w:proofErr w:type="spellStart"/>
      <w:r>
        <w:rPr>
          <w:rStyle w:val="fontStyleText"/>
        </w:rPr>
        <w:t>WebCanape</w:t>
      </w:r>
      <w:proofErr w:type="spellEnd"/>
      <w:r>
        <w:rPr>
          <w:rStyle w:val="fontStyleText"/>
        </w:rPr>
        <w:t xml:space="preserve"> [Электронный ресурс] // www.web-canape.ru - Режим доступа: https://www.web-canape.ru/cases/143-zayavki-v-interaktivnuyu-komnatu-najti-progret-i-razvlech-stolichnuyu-auditoriyu/,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40D6E308" w14:textId="77777777" w:rsidR="00F4353B" w:rsidRDefault="008244AF">
      <w:pPr>
        <w:pStyle w:val="paragraphStyleText"/>
      </w:pPr>
      <w:r>
        <w:rPr>
          <w:rStyle w:val="fontStyleText"/>
        </w:rPr>
        <w:t xml:space="preserve">25. Свой бизнес: интерактивная комната для детей [Электронный ресурс] // www.openbusiness.ru - Режим доступа: https://www.openbusiness.ru/biz/business/interaktivnaya-komnata-dlya-detey/,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0ED08A0B" w14:textId="77777777" w:rsidR="00F4353B" w:rsidRDefault="008244AF">
      <w:pPr>
        <w:pStyle w:val="paragraphStyleText"/>
      </w:pPr>
      <w:r>
        <w:rPr>
          <w:rStyle w:val="fontStyleText"/>
        </w:rPr>
        <w:t xml:space="preserve">26. Социологические методы исследования в образовании... [Электронный ресурс] // ppt-online.org - Режим доступа: https://ppt-online.org/800699,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714C7D31" w14:textId="77777777" w:rsidR="00F4353B" w:rsidRDefault="008244AF">
      <w:pPr>
        <w:pStyle w:val="paragraphStyleText"/>
      </w:pPr>
      <w:r>
        <w:rPr>
          <w:rStyle w:val="fontStyleText"/>
        </w:rPr>
        <w:t xml:space="preserve">27. Что за бизнес – детская интерактивная комната? Оборудование. [Электронный ресурс] // vk.com - Режим доступа: https://vk.com/wall-214113981_1533,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1E6BBFA8" w14:textId="77777777" w:rsidR="00F4353B" w:rsidRDefault="008244AF">
      <w:pPr>
        <w:pStyle w:val="paragraphStyleText"/>
      </w:pPr>
      <w:r>
        <w:rPr>
          <w:rStyle w:val="fontStyleText"/>
        </w:rPr>
        <w:t xml:space="preserve">28. игры и упражнения с использованием интерактивного... [Электронный ресурс] // nsportal.ru - Режим доступа: https://nsportal.ru/detskii-sad/korrektsionnaya-pedagogika/2016/05/12/igry-i-uprazhneniya-s-ispolzovaniem-interaktivnogo,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26A45771" w14:textId="77777777" w:rsidR="00F4353B" w:rsidRDefault="008244AF">
      <w:pPr>
        <w:pStyle w:val="paragraphStyleText"/>
      </w:pPr>
      <w:r>
        <w:rPr>
          <w:rStyle w:val="fontStyleText"/>
        </w:rPr>
        <w:t xml:space="preserve">29. программа по работе с детьми с </w:t>
      </w:r>
      <w:proofErr w:type="spellStart"/>
      <w:r>
        <w:rPr>
          <w:rStyle w:val="fontStyleText"/>
        </w:rPr>
        <w:t>овз</w:t>
      </w:r>
      <w:proofErr w:type="spellEnd"/>
      <w:r>
        <w:rPr>
          <w:rStyle w:val="fontStyleText"/>
        </w:rPr>
        <w:t xml:space="preserve"> с использованием... [Электронный ресурс] // nsportal.ru - Режим доступа: https://nsportal.ru/nachalnaya-shkola/psikhologiya/2019/02/13/programma-po-rabote-s-detmi-s-ovz-s-ispolzovaniem,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sectPr w:rsidR="00F4353B">
      <w:footerReference w:type="default" r:id="rId27"/>
      <w:pgSz w:w="11905" w:h="16837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AFD390" w14:textId="77777777" w:rsidR="00D877CB" w:rsidRDefault="00D877CB">
      <w:pPr>
        <w:spacing w:after="0" w:line="240" w:lineRule="auto"/>
      </w:pPr>
      <w:r>
        <w:separator/>
      </w:r>
    </w:p>
  </w:endnote>
  <w:endnote w:type="continuationSeparator" w:id="0">
    <w:p w14:paraId="2CBD7B69" w14:textId="77777777" w:rsidR="00D877CB" w:rsidRDefault="00D87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 Neue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EDD1B0" w14:textId="77777777" w:rsidR="00F4353B" w:rsidRDefault="008244AF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4F5F8B">
      <w:rPr>
        <w:rStyle w:val="fontStyleText"/>
        <w:noProof/>
      </w:rPr>
      <w:t>3</w:t>
    </w:r>
    <w:r>
      <w:fldChar w:fldCharType="end"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695B1E" w14:textId="77777777" w:rsidR="00F4353B" w:rsidRDefault="008244AF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B8323F">
      <w:rPr>
        <w:rStyle w:val="fontStyleText"/>
        <w:noProof/>
      </w:rPr>
      <w:t>30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1F6CD9" w14:textId="77777777" w:rsidR="00F4353B" w:rsidRDefault="008244AF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4F5F8B">
      <w:rPr>
        <w:rStyle w:val="fontStyleText"/>
        <w:noProof/>
      </w:rPr>
      <w:t>5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E65FAF" w14:textId="77777777" w:rsidR="00F4353B" w:rsidRDefault="008244AF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B8323F">
      <w:rPr>
        <w:rStyle w:val="fontStyleText"/>
        <w:noProof/>
      </w:rPr>
      <w:t>7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0B0162" w14:textId="77777777" w:rsidR="00F4353B" w:rsidRDefault="008244AF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B8323F">
      <w:rPr>
        <w:rStyle w:val="fontStyleText"/>
        <w:noProof/>
      </w:rPr>
      <w:t>11</w:t>
    </w:r>
    <w: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FA8188" w14:textId="77777777" w:rsidR="00F4353B" w:rsidRDefault="008244AF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B8323F">
      <w:rPr>
        <w:rStyle w:val="fontStyleText"/>
        <w:noProof/>
      </w:rPr>
      <w:t>18</w:t>
    </w:r>
    <w: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04F87D" w14:textId="77777777" w:rsidR="00F4353B" w:rsidRDefault="008244AF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B8323F">
      <w:rPr>
        <w:rStyle w:val="fontStyleText"/>
        <w:noProof/>
      </w:rPr>
      <w:t>21</w:t>
    </w:r>
    <w: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38F014" w14:textId="77777777" w:rsidR="00F4353B" w:rsidRDefault="008244AF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B8323F">
      <w:rPr>
        <w:rStyle w:val="fontStyleText"/>
        <w:noProof/>
      </w:rPr>
      <w:t>24</w:t>
    </w:r>
    <w: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1ED9D5" w14:textId="77777777" w:rsidR="00F4353B" w:rsidRDefault="008244AF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B8323F">
      <w:rPr>
        <w:rStyle w:val="fontStyleText"/>
        <w:noProof/>
      </w:rPr>
      <w:t>26</w:t>
    </w:r>
    <w: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D06A57" w14:textId="77777777" w:rsidR="00F4353B" w:rsidRDefault="008244AF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B8323F">
      <w:rPr>
        <w:rStyle w:val="fontStyleText"/>
        <w:noProof/>
      </w:rPr>
      <w:t>28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E4E00E" w14:textId="77777777" w:rsidR="00D877CB" w:rsidRDefault="00D877CB">
      <w:pPr>
        <w:spacing w:after="0" w:line="240" w:lineRule="auto"/>
      </w:pPr>
      <w:r>
        <w:separator/>
      </w:r>
    </w:p>
  </w:footnote>
  <w:footnote w:type="continuationSeparator" w:id="0">
    <w:p w14:paraId="39B00D09" w14:textId="77777777" w:rsidR="00D877CB" w:rsidRDefault="00D877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353B"/>
    <w:rsid w:val="004F5F8B"/>
    <w:rsid w:val="006001DB"/>
    <w:rsid w:val="0078530E"/>
    <w:rsid w:val="008110AC"/>
    <w:rsid w:val="008244AF"/>
    <w:rsid w:val="0088193D"/>
    <w:rsid w:val="00890ED0"/>
    <w:rsid w:val="00AE1B79"/>
    <w:rsid w:val="00B8323F"/>
    <w:rsid w:val="00CA5BD7"/>
    <w:rsid w:val="00D70A5E"/>
    <w:rsid w:val="00D877CB"/>
    <w:rsid w:val="00F43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DCAC0"/>
  <w15:docId w15:val="{BD3EE804-3804-42E5-A39C-F1F106B5A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4"/>
        <w:szCs w:val="24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color w:val="000000"/>
      <w:sz w:val="22"/>
      <w:szCs w:val="22"/>
    </w:rPr>
  </w:style>
  <w:style w:type="paragraph" w:styleId="1">
    <w:name w:val="heading 1"/>
    <w:basedOn w:val="a"/>
    <w:uiPriority w:val="9"/>
    <w:qFormat/>
    <w:pPr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semiHidden/>
    <w:unhideWhenUsed/>
    <w:qFormat/>
    <w:pPr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table" w:customStyle="1" w:styleId="10">
    <w:name w:val="Обычная таблица1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Колонтитулы"/>
    <w:basedOn w:val="a"/>
    <w:rPr>
      <w:rFonts w:ascii="Helvetica Neue" w:eastAsia="Helvetica Neue" w:hAnsi="Helvetica Neue" w:cs="Helvetica Neue"/>
    </w:rPr>
  </w:style>
  <w:style w:type="table" w:customStyle="1" w:styleId="11">
    <w:name w:val="Сетка таблицы1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Верхний колонтитул1"/>
    <w:basedOn w:val="a"/>
    <w:pPr>
      <w:spacing w:after="0"/>
    </w:pPr>
  </w:style>
  <w:style w:type="character" w:customStyle="1" w:styleId="a5">
    <w:name w:val="Верхний колонтитул Знак"/>
    <w:rPr>
      <w:rFonts w:ascii="Calibri" w:eastAsia="Calibri" w:hAnsi="Calibri" w:cs="Calibri"/>
      <w:color w:val="000000"/>
      <w:sz w:val="22"/>
      <w:szCs w:val="22"/>
    </w:rPr>
  </w:style>
  <w:style w:type="paragraph" w:customStyle="1" w:styleId="13">
    <w:name w:val="Нижний колонтитул1"/>
    <w:basedOn w:val="a"/>
    <w:pPr>
      <w:spacing w:after="0"/>
    </w:pPr>
  </w:style>
  <w:style w:type="character" w:customStyle="1" w:styleId="a6">
    <w:name w:val="Нижний колонтитул Знак"/>
    <w:rPr>
      <w:rFonts w:ascii="Calibri" w:eastAsia="Calibri" w:hAnsi="Calibri" w:cs="Calibri"/>
      <w:color w:val="000000"/>
      <w:sz w:val="22"/>
      <w:szCs w:val="22"/>
    </w:rPr>
  </w:style>
  <w:style w:type="character" w:customStyle="1" w:styleId="fontStyleText">
    <w:name w:val="fontStyleText"/>
    <w:rPr>
      <w:rFonts w:ascii="Times New Roman" w:eastAsia="Times New Roman" w:hAnsi="Times New Roman" w:cs="Times New Roman"/>
      <w:b w:val="0"/>
      <w:bCs w:val="0"/>
      <w:i w:val="0"/>
      <w:iCs w:val="0"/>
      <w:sz w:val="28"/>
      <w:szCs w:val="28"/>
    </w:rPr>
  </w:style>
  <w:style w:type="paragraph" w:customStyle="1" w:styleId="paragraphStylePageNum">
    <w:name w:val="paragraphStylePageNum"/>
    <w:basedOn w:val="a"/>
    <w:pPr>
      <w:spacing w:after="100"/>
      <w:jc w:val="right"/>
    </w:pPr>
  </w:style>
  <w:style w:type="paragraph" w:customStyle="1" w:styleId="paragraphStyleText">
    <w:name w:val="paragraphStyleText"/>
    <w:basedOn w:val="a"/>
    <w:pPr>
      <w:spacing w:after="0" w:line="360" w:lineRule="auto"/>
      <w:ind w:firstLine="720"/>
      <w:jc w:val="both"/>
    </w:pPr>
  </w:style>
  <w:style w:type="paragraph" w:styleId="14">
    <w:name w:val="toc 1"/>
    <w:basedOn w:val="a"/>
    <w:next w:val="a"/>
    <w:autoRedefine/>
    <w:uiPriority w:val="39"/>
    <w:unhideWhenUsed/>
    <w:rsid w:val="00CA5BD7"/>
    <w:pPr>
      <w:spacing w:after="100"/>
    </w:pPr>
  </w:style>
  <w:style w:type="character" w:styleId="a7">
    <w:name w:val="Hyperlink"/>
    <w:basedOn w:val="a0"/>
    <w:uiPriority w:val="99"/>
    <w:unhideWhenUsed/>
    <w:rsid w:val="00CA5BD7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AE1B79"/>
    <w:pPr>
      <w:spacing w:before="100" w:beforeAutospacing="1" w:after="100" w:afterAutospacing="1" w:line="240" w:lineRule="auto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50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footer" Target="footer9.xm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17" Type="http://schemas.openxmlformats.org/officeDocument/2006/relationships/footer" Target="footer5.xml"/><Relationship Id="rId25" Type="http://schemas.openxmlformats.org/officeDocument/2006/relationships/footer" Target="footer8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jpeg"/><Relationship Id="rId24" Type="http://schemas.openxmlformats.org/officeDocument/2006/relationships/footer" Target="footer7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footer" Target="footer6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footer" Target="footer3.xm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4965</Words>
  <Characters>28307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Осипов</dc:creator>
  <cp:keywords/>
  <dc:description/>
  <cp:lastModifiedBy>pedag</cp:lastModifiedBy>
  <cp:revision>8</cp:revision>
  <dcterms:created xsi:type="dcterms:W3CDTF">2024-09-05T17:52:00Z</dcterms:created>
  <dcterms:modified xsi:type="dcterms:W3CDTF">2025-05-14T06:46:00Z</dcterms:modified>
  <cp:category/>
</cp:coreProperties>
</file>